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215670" w14:textId="77777777" w:rsidR="00982B09" w:rsidRDefault="00982B09" w:rsidP="00982B09">
      <w:pPr>
        <w:jc w:val="right"/>
      </w:pPr>
    </w:p>
    <w:p w14:paraId="19FDB0A6" w14:textId="02600B32" w:rsidR="00982B09" w:rsidRDefault="00982B09" w:rsidP="00982B09">
      <w:pPr>
        <w:spacing w:line="276" w:lineRule="auto"/>
        <w:jc w:val="center"/>
        <w:rPr>
          <w:rFonts w:cs="Tahoma"/>
          <w:szCs w:val="20"/>
        </w:rPr>
      </w:pPr>
      <w:r>
        <w:rPr>
          <w:rFonts w:cs="Tahoma"/>
          <w:b/>
          <w:szCs w:val="20"/>
        </w:rPr>
        <w:t>Техническое задание</w:t>
      </w:r>
    </w:p>
    <w:p w14:paraId="346E9F5B" w14:textId="77777777" w:rsidR="00982B09" w:rsidRPr="00982B09" w:rsidRDefault="00982B09" w:rsidP="00982B09">
      <w:pPr>
        <w:ind w:firstLine="567"/>
        <w:jc w:val="center"/>
        <w:rPr>
          <w:rFonts w:ascii="Tahoma" w:eastAsia="Times New Roman" w:hAnsi="Tahoma" w:cs="Tahoma"/>
          <w:b/>
          <w:lang w:eastAsia="ru-RU"/>
        </w:rPr>
      </w:pPr>
      <w:r w:rsidRPr="00982B09">
        <w:rPr>
          <w:rFonts w:ascii="Tahoma" w:hAnsi="Tahoma" w:cs="Tahoma"/>
        </w:rPr>
        <w:t>На Выполнение работ по установке/замене охранно-пожарной сигнализации для Центрального и Ухтинского филиалов АО "Коми энергосбытовая компания"</w:t>
      </w:r>
      <w:r w:rsidRPr="00982B09">
        <w:rPr>
          <w:rFonts w:ascii="Tahoma" w:hAnsi="Tahoma" w:cs="Tahoma"/>
        </w:rPr>
        <w:br/>
      </w:r>
      <w:r w:rsidRPr="00982B09">
        <w:rPr>
          <w:rFonts w:ascii="Tahoma" w:eastAsia="Times New Roman" w:hAnsi="Tahoma" w:cs="Tahoma"/>
          <w:b/>
          <w:lang w:eastAsia="ru-RU"/>
        </w:rPr>
        <w:t xml:space="preserve"> </w:t>
      </w:r>
      <w:r w:rsidRPr="00982B09">
        <w:rPr>
          <w:rFonts w:ascii="Tahoma" w:eastAsia="Times New Roman" w:hAnsi="Tahoma" w:cs="Tahoma"/>
          <w:lang w:eastAsia="ru-RU"/>
        </w:rPr>
        <w:t>для нужд</w:t>
      </w:r>
      <w:r w:rsidRPr="00982B09">
        <w:rPr>
          <w:rFonts w:ascii="Tahoma" w:eastAsia="Times New Roman" w:hAnsi="Tahoma" w:cs="Tahoma"/>
          <w:b/>
          <w:lang w:eastAsia="ru-RU"/>
        </w:rPr>
        <w:t xml:space="preserve">  </w:t>
      </w:r>
      <w:r w:rsidRPr="00982B09">
        <w:rPr>
          <w:rFonts w:ascii="Tahoma" w:hAnsi="Tahoma" w:cs="Tahoma"/>
        </w:rPr>
        <w:t>АО "Коми энергосбытовая компания"</w:t>
      </w:r>
      <w:r w:rsidRPr="00982B09">
        <w:rPr>
          <w:rFonts w:ascii="Tahoma" w:eastAsia="Times New Roman" w:hAnsi="Tahoma" w:cs="Tahoma"/>
          <w:b/>
          <w:lang w:eastAsia="ru-RU"/>
        </w:rPr>
        <w:t xml:space="preserve"> </w:t>
      </w:r>
    </w:p>
    <w:tbl>
      <w:tblPr>
        <w:tblStyle w:val="a3"/>
        <w:tblW w:w="9918" w:type="dxa"/>
        <w:tblLook w:val="04A0" w:firstRow="1" w:lastRow="0" w:firstColumn="1" w:lastColumn="0" w:noHBand="0" w:noVBand="1"/>
      </w:tblPr>
      <w:tblGrid>
        <w:gridCol w:w="518"/>
        <w:gridCol w:w="2367"/>
        <w:gridCol w:w="7033"/>
      </w:tblGrid>
      <w:tr w:rsidR="00982B09" w:rsidRPr="00982B09" w14:paraId="16AD72D9" w14:textId="77777777" w:rsidTr="00345430">
        <w:tc>
          <w:tcPr>
            <w:tcW w:w="518" w:type="dxa"/>
          </w:tcPr>
          <w:p w14:paraId="597C13E3" w14:textId="77777777" w:rsidR="00982B09" w:rsidRPr="00982B09" w:rsidRDefault="00982B09" w:rsidP="00982B09">
            <w:pPr>
              <w:jc w:val="center"/>
              <w:rPr>
                <w:rFonts w:ascii="Tahoma" w:hAnsi="Tahoma" w:cs="Tahoma"/>
                <w:sz w:val="20"/>
                <w:szCs w:val="20"/>
              </w:rPr>
            </w:pPr>
            <w:r w:rsidRPr="00982B09">
              <w:rPr>
                <w:rFonts w:ascii="Tahoma" w:hAnsi="Tahoma" w:cs="Tahoma"/>
                <w:sz w:val="20"/>
                <w:szCs w:val="20"/>
              </w:rPr>
              <w:t>п/п</w:t>
            </w:r>
          </w:p>
        </w:tc>
        <w:tc>
          <w:tcPr>
            <w:tcW w:w="2367" w:type="dxa"/>
          </w:tcPr>
          <w:p w14:paraId="0813E1A1" w14:textId="77777777" w:rsidR="00982B09" w:rsidRDefault="00982B09" w:rsidP="00982B09">
            <w:pPr>
              <w:jc w:val="center"/>
              <w:rPr>
                <w:rFonts w:ascii="Tahoma" w:hAnsi="Tahoma" w:cs="Tahoma"/>
                <w:sz w:val="20"/>
                <w:szCs w:val="20"/>
              </w:rPr>
            </w:pPr>
            <w:r w:rsidRPr="00982B09">
              <w:rPr>
                <w:rFonts w:ascii="Tahoma" w:hAnsi="Tahoma" w:cs="Tahoma"/>
                <w:sz w:val="20"/>
                <w:szCs w:val="20"/>
              </w:rPr>
              <w:t>Требования</w:t>
            </w:r>
          </w:p>
          <w:p w14:paraId="7DC3A21F" w14:textId="77777777" w:rsidR="00982B09" w:rsidRPr="00982B09" w:rsidRDefault="00982B09" w:rsidP="00982B09">
            <w:pPr>
              <w:jc w:val="center"/>
              <w:rPr>
                <w:rFonts w:ascii="Tahoma" w:hAnsi="Tahoma" w:cs="Tahoma"/>
                <w:sz w:val="20"/>
                <w:szCs w:val="20"/>
              </w:rPr>
            </w:pPr>
          </w:p>
        </w:tc>
        <w:tc>
          <w:tcPr>
            <w:tcW w:w="7033" w:type="dxa"/>
          </w:tcPr>
          <w:p w14:paraId="552F67C9" w14:textId="77777777" w:rsidR="00982B09" w:rsidRPr="00982B09" w:rsidRDefault="00982B09" w:rsidP="00982B09">
            <w:pPr>
              <w:jc w:val="center"/>
              <w:rPr>
                <w:rFonts w:ascii="Tahoma" w:hAnsi="Tahoma" w:cs="Tahoma"/>
                <w:sz w:val="20"/>
                <w:szCs w:val="20"/>
              </w:rPr>
            </w:pPr>
            <w:r w:rsidRPr="00982B09">
              <w:rPr>
                <w:rFonts w:ascii="Tahoma" w:hAnsi="Tahoma" w:cs="Tahoma"/>
                <w:sz w:val="20"/>
                <w:szCs w:val="20"/>
              </w:rPr>
              <w:t>Описание</w:t>
            </w:r>
          </w:p>
        </w:tc>
      </w:tr>
      <w:tr w:rsidR="00982B09" w:rsidRPr="00982B09" w14:paraId="1E389B1C" w14:textId="77777777" w:rsidTr="00345430">
        <w:tc>
          <w:tcPr>
            <w:tcW w:w="518" w:type="dxa"/>
          </w:tcPr>
          <w:p w14:paraId="171BA6BB" w14:textId="77777777" w:rsidR="00982B09" w:rsidRPr="00982B09" w:rsidRDefault="00982B09" w:rsidP="00982B09">
            <w:pPr>
              <w:jc w:val="center"/>
              <w:rPr>
                <w:rFonts w:ascii="Tahoma" w:hAnsi="Tahoma" w:cs="Tahoma"/>
                <w:sz w:val="20"/>
                <w:szCs w:val="20"/>
              </w:rPr>
            </w:pPr>
            <w:r w:rsidRPr="00982B09">
              <w:rPr>
                <w:rFonts w:ascii="Tahoma" w:hAnsi="Tahoma" w:cs="Tahoma"/>
                <w:sz w:val="20"/>
                <w:szCs w:val="20"/>
              </w:rPr>
              <w:t>1</w:t>
            </w:r>
          </w:p>
        </w:tc>
        <w:tc>
          <w:tcPr>
            <w:tcW w:w="2367" w:type="dxa"/>
          </w:tcPr>
          <w:p w14:paraId="1AD81ABE" w14:textId="77777777" w:rsidR="00982B09" w:rsidRPr="00982B09" w:rsidRDefault="00982B09" w:rsidP="00982B09">
            <w:pPr>
              <w:rPr>
                <w:rFonts w:ascii="Tahoma" w:hAnsi="Tahoma" w:cs="Tahoma"/>
                <w:sz w:val="20"/>
                <w:szCs w:val="20"/>
              </w:rPr>
            </w:pPr>
            <w:r>
              <w:rPr>
                <w:rFonts w:ascii="Tahoma" w:hAnsi="Tahoma" w:cs="Tahoma"/>
                <w:sz w:val="20"/>
                <w:szCs w:val="20"/>
              </w:rPr>
              <w:t>Объект закупки</w:t>
            </w:r>
          </w:p>
        </w:tc>
        <w:tc>
          <w:tcPr>
            <w:tcW w:w="7033" w:type="dxa"/>
          </w:tcPr>
          <w:p w14:paraId="6F86B773" w14:textId="5C8074AA" w:rsidR="00982B09" w:rsidRPr="00982B09" w:rsidRDefault="00982B09" w:rsidP="00345430">
            <w:pPr>
              <w:spacing w:line="276" w:lineRule="auto"/>
              <w:ind w:left="37"/>
              <w:jc w:val="both"/>
              <w:rPr>
                <w:rFonts w:ascii="Tahoma" w:hAnsi="Tahoma" w:cs="Tahoma"/>
                <w:sz w:val="20"/>
                <w:szCs w:val="20"/>
              </w:rPr>
            </w:pPr>
            <w:r w:rsidRPr="00982B09">
              <w:rPr>
                <w:rFonts w:ascii="Tahoma" w:hAnsi="Tahoma" w:cs="Tahoma"/>
                <w:sz w:val="20"/>
                <w:szCs w:val="20"/>
              </w:rPr>
              <w:t>Выполнение работ по установке/замене охранно-пожарной сигнализации для Центрального и Ухтинского филиалов АО "Коми энергосбытовая компания"</w:t>
            </w:r>
            <w:bookmarkStart w:id="0" w:name="_GoBack"/>
            <w:bookmarkEnd w:id="0"/>
          </w:p>
        </w:tc>
      </w:tr>
      <w:tr w:rsidR="00982B09" w:rsidRPr="00982B09" w14:paraId="466C217B" w14:textId="77777777" w:rsidTr="00345430">
        <w:tc>
          <w:tcPr>
            <w:tcW w:w="518" w:type="dxa"/>
          </w:tcPr>
          <w:p w14:paraId="7CA33D09" w14:textId="77777777" w:rsidR="00982B09" w:rsidRPr="00982B09" w:rsidRDefault="00982B09" w:rsidP="00982B09">
            <w:pPr>
              <w:jc w:val="center"/>
              <w:rPr>
                <w:rFonts w:ascii="Tahoma" w:hAnsi="Tahoma" w:cs="Tahoma"/>
                <w:sz w:val="20"/>
                <w:szCs w:val="20"/>
              </w:rPr>
            </w:pPr>
            <w:r w:rsidRPr="00982B09">
              <w:rPr>
                <w:rFonts w:ascii="Tahoma" w:hAnsi="Tahoma" w:cs="Tahoma"/>
                <w:sz w:val="20"/>
                <w:szCs w:val="20"/>
              </w:rPr>
              <w:t xml:space="preserve">2 </w:t>
            </w:r>
          </w:p>
        </w:tc>
        <w:tc>
          <w:tcPr>
            <w:tcW w:w="2367" w:type="dxa"/>
          </w:tcPr>
          <w:p w14:paraId="1D69877F" w14:textId="77777777" w:rsidR="00982B09" w:rsidRPr="00982B09" w:rsidRDefault="00982B09" w:rsidP="00982B09">
            <w:pPr>
              <w:rPr>
                <w:rFonts w:ascii="Tahoma" w:hAnsi="Tahoma" w:cs="Tahoma"/>
                <w:sz w:val="20"/>
                <w:szCs w:val="20"/>
              </w:rPr>
            </w:pPr>
            <w:r w:rsidRPr="00982B09">
              <w:rPr>
                <w:rFonts w:ascii="Tahoma" w:hAnsi="Tahoma" w:cs="Tahoma"/>
                <w:sz w:val="20"/>
                <w:szCs w:val="20"/>
              </w:rPr>
              <w:t xml:space="preserve">Место </w:t>
            </w:r>
            <w:r>
              <w:rPr>
                <w:rFonts w:ascii="Tahoma" w:hAnsi="Tahoma" w:cs="Tahoma"/>
                <w:sz w:val="20"/>
                <w:szCs w:val="20"/>
              </w:rPr>
              <w:t>выполнения работ</w:t>
            </w:r>
          </w:p>
        </w:tc>
        <w:tc>
          <w:tcPr>
            <w:tcW w:w="7033" w:type="dxa"/>
          </w:tcPr>
          <w:tbl>
            <w:tblPr>
              <w:tblW w:w="6670" w:type="dxa"/>
              <w:tblInd w:w="137" w:type="dxa"/>
              <w:tblLook w:val="04A0" w:firstRow="1" w:lastRow="0" w:firstColumn="1" w:lastColumn="0" w:noHBand="0" w:noVBand="1"/>
            </w:tblPr>
            <w:tblGrid>
              <w:gridCol w:w="674"/>
              <w:gridCol w:w="2736"/>
              <w:gridCol w:w="3260"/>
            </w:tblGrid>
            <w:tr w:rsidR="00CE3E7E" w:rsidRPr="00CE3E7E" w14:paraId="5EF94A73" w14:textId="77777777" w:rsidTr="00B62099">
              <w:trPr>
                <w:trHeight w:val="792"/>
              </w:trPr>
              <w:tc>
                <w:tcPr>
                  <w:tcW w:w="505" w:type="pct"/>
                  <w:tcBorders>
                    <w:top w:val="single" w:sz="4" w:space="0" w:color="auto"/>
                    <w:left w:val="single" w:sz="4" w:space="0" w:color="auto"/>
                    <w:bottom w:val="single" w:sz="4" w:space="0" w:color="auto"/>
                    <w:right w:val="single" w:sz="4" w:space="0" w:color="auto"/>
                  </w:tcBorders>
                  <w:vAlign w:val="center"/>
                  <w:hideMark/>
                </w:tcPr>
                <w:p w14:paraId="3D754FB6" w14:textId="77777777" w:rsidR="00CE3E7E" w:rsidRPr="00CE3E7E" w:rsidRDefault="00CE3E7E" w:rsidP="00CE3E7E">
                  <w:pPr>
                    <w:spacing w:after="200" w:line="276" w:lineRule="auto"/>
                    <w:jc w:val="center"/>
                    <w:rPr>
                      <w:rFonts w:ascii="Tahoma" w:eastAsia="Times New Roman" w:hAnsi="Tahoma" w:cs="Tahoma"/>
                      <w:b/>
                      <w:bCs/>
                      <w:sz w:val="20"/>
                      <w:szCs w:val="20"/>
                    </w:rPr>
                  </w:pPr>
                  <w:r w:rsidRPr="00CE3E7E">
                    <w:rPr>
                      <w:rFonts w:ascii="Tahoma" w:eastAsia="Times New Roman" w:hAnsi="Tahoma" w:cs="Tahoma"/>
                      <w:b/>
                      <w:bCs/>
                      <w:sz w:val="20"/>
                      <w:szCs w:val="20"/>
                    </w:rPr>
                    <w:t>№ п/п</w:t>
                  </w:r>
                </w:p>
              </w:tc>
              <w:tc>
                <w:tcPr>
                  <w:tcW w:w="2051" w:type="pct"/>
                  <w:tcBorders>
                    <w:top w:val="single" w:sz="4" w:space="0" w:color="auto"/>
                    <w:left w:val="nil"/>
                    <w:bottom w:val="single" w:sz="4" w:space="0" w:color="auto"/>
                    <w:right w:val="single" w:sz="4" w:space="0" w:color="auto"/>
                  </w:tcBorders>
                  <w:vAlign w:val="center"/>
                  <w:hideMark/>
                </w:tcPr>
                <w:p w14:paraId="587FC937" w14:textId="77777777" w:rsidR="00CE3E7E" w:rsidRPr="00CE3E7E" w:rsidRDefault="00CE3E7E" w:rsidP="00CE3E7E">
                  <w:pPr>
                    <w:spacing w:after="200" w:line="276" w:lineRule="auto"/>
                    <w:jc w:val="center"/>
                    <w:rPr>
                      <w:rFonts w:ascii="Tahoma" w:eastAsia="Times New Roman" w:hAnsi="Tahoma" w:cs="Tahoma"/>
                      <w:b/>
                      <w:bCs/>
                      <w:sz w:val="20"/>
                      <w:szCs w:val="20"/>
                    </w:rPr>
                  </w:pPr>
                  <w:r w:rsidRPr="00CE3E7E">
                    <w:rPr>
                      <w:rFonts w:ascii="Tahoma" w:eastAsia="Times New Roman" w:hAnsi="Tahoma" w:cs="Tahoma"/>
                      <w:b/>
                      <w:bCs/>
                      <w:sz w:val="20"/>
                      <w:szCs w:val="20"/>
                    </w:rPr>
                    <w:t>Наименование объекта</w:t>
                  </w:r>
                </w:p>
              </w:tc>
              <w:tc>
                <w:tcPr>
                  <w:tcW w:w="2444" w:type="pct"/>
                  <w:tcBorders>
                    <w:top w:val="single" w:sz="4" w:space="0" w:color="auto"/>
                    <w:left w:val="nil"/>
                    <w:bottom w:val="single" w:sz="4" w:space="0" w:color="auto"/>
                    <w:right w:val="single" w:sz="4" w:space="0" w:color="auto"/>
                  </w:tcBorders>
                  <w:vAlign w:val="center"/>
                  <w:hideMark/>
                </w:tcPr>
                <w:p w14:paraId="3957237D" w14:textId="77777777" w:rsidR="00CE3E7E" w:rsidRPr="00CE3E7E" w:rsidRDefault="00CE3E7E" w:rsidP="00CE3E7E">
                  <w:pPr>
                    <w:spacing w:after="200" w:line="276" w:lineRule="auto"/>
                    <w:jc w:val="center"/>
                    <w:rPr>
                      <w:rFonts w:ascii="Tahoma" w:eastAsia="Times New Roman" w:hAnsi="Tahoma" w:cs="Tahoma"/>
                      <w:b/>
                      <w:bCs/>
                      <w:sz w:val="20"/>
                      <w:szCs w:val="20"/>
                    </w:rPr>
                  </w:pPr>
                  <w:r w:rsidRPr="00CE3E7E">
                    <w:rPr>
                      <w:rFonts w:ascii="Tahoma" w:eastAsia="Times New Roman" w:hAnsi="Tahoma" w:cs="Tahoma"/>
                      <w:b/>
                      <w:bCs/>
                      <w:sz w:val="20"/>
                      <w:szCs w:val="20"/>
                    </w:rPr>
                    <w:t>Адрес объекта</w:t>
                  </w:r>
                </w:p>
              </w:tc>
            </w:tr>
            <w:tr w:rsidR="00CE3E7E" w:rsidRPr="00CE3E7E" w14:paraId="00751E19" w14:textId="77777777" w:rsidTr="00B62099">
              <w:trPr>
                <w:trHeight w:val="674"/>
              </w:trPr>
              <w:tc>
                <w:tcPr>
                  <w:tcW w:w="505" w:type="pct"/>
                  <w:tcBorders>
                    <w:top w:val="single" w:sz="4" w:space="0" w:color="auto"/>
                    <w:left w:val="single" w:sz="4" w:space="0" w:color="auto"/>
                    <w:bottom w:val="single" w:sz="4" w:space="0" w:color="auto"/>
                    <w:right w:val="single" w:sz="4" w:space="0" w:color="auto"/>
                  </w:tcBorders>
                  <w:vAlign w:val="center"/>
                </w:tcPr>
                <w:p w14:paraId="1CAA0807" w14:textId="77777777" w:rsidR="00CE3E7E" w:rsidRPr="00CE3E7E" w:rsidRDefault="00CE3E7E" w:rsidP="00CE3E7E">
                  <w:pPr>
                    <w:numPr>
                      <w:ilvl w:val="0"/>
                      <w:numId w:val="10"/>
                    </w:numPr>
                    <w:spacing w:after="0" w:line="240" w:lineRule="auto"/>
                    <w:ind w:left="322"/>
                    <w:contextualSpacing/>
                    <w:jc w:val="center"/>
                    <w:rPr>
                      <w:rFonts w:ascii="Tahoma" w:eastAsia="Times New Roman" w:hAnsi="Tahoma" w:cs="Tahoma"/>
                      <w:sz w:val="20"/>
                      <w:szCs w:val="20"/>
                    </w:rPr>
                  </w:pPr>
                </w:p>
              </w:tc>
              <w:tc>
                <w:tcPr>
                  <w:tcW w:w="2051" w:type="pct"/>
                  <w:tcBorders>
                    <w:top w:val="single" w:sz="4" w:space="0" w:color="auto"/>
                    <w:left w:val="nil"/>
                    <w:bottom w:val="single" w:sz="4" w:space="0" w:color="auto"/>
                    <w:right w:val="single" w:sz="4" w:space="0" w:color="auto"/>
                  </w:tcBorders>
                  <w:vAlign w:val="center"/>
                </w:tcPr>
                <w:p w14:paraId="4202BDC0" w14:textId="77777777" w:rsidR="00CE3E7E" w:rsidRPr="00CE3E7E" w:rsidRDefault="00CE3E7E" w:rsidP="00CE3E7E">
                  <w:pPr>
                    <w:spacing w:after="200" w:line="276" w:lineRule="auto"/>
                    <w:rPr>
                      <w:rFonts w:ascii="Tahoma" w:eastAsia="Times New Roman" w:hAnsi="Tahoma" w:cs="Tahoma"/>
                      <w:sz w:val="20"/>
                      <w:szCs w:val="20"/>
                    </w:rPr>
                  </w:pPr>
                  <w:r w:rsidRPr="00CE3E7E">
                    <w:rPr>
                      <w:rFonts w:ascii="Tahoma" w:eastAsia="Times New Roman" w:hAnsi="Tahoma" w:cs="Tahoma"/>
                      <w:sz w:val="20"/>
                      <w:szCs w:val="20"/>
                    </w:rPr>
                    <w:t>Центральный филиал (</w:t>
                  </w:r>
                  <w:r w:rsidRPr="00CE3E7E">
                    <w:rPr>
                      <w:rFonts w:eastAsia="Times New Roman" w:cs="Tahoma"/>
                      <w:szCs w:val="20"/>
                    </w:rPr>
                    <w:t>Офис</w:t>
                  </w:r>
                  <w:r w:rsidRPr="00CE3E7E">
                    <w:rPr>
                      <w:rFonts w:ascii="Tahoma" w:eastAsia="Times New Roman" w:hAnsi="Tahoma" w:cs="Tahoma"/>
                      <w:sz w:val="20"/>
                      <w:szCs w:val="20"/>
                    </w:rPr>
                    <w:t>)</w:t>
                  </w:r>
                </w:p>
              </w:tc>
              <w:tc>
                <w:tcPr>
                  <w:tcW w:w="2444" w:type="pct"/>
                  <w:tcBorders>
                    <w:top w:val="single" w:sz="4" w:space="0" w:color="auto"/>
                    <w:left w:val="nil"/>
                    <w:bottom w:val="single" w:sz="4" w:space="0" w:color="auto"/>
                    <w:right w:val="single" w:sz="4" w:space="0" w:color="auto"/>
                  </w:tcBorders>
                  <w:vAlign w:val="center"/>
                </w:tcPr>
                <w:p w14:paraId="7E3633FB" w14:textId="77777777" w:rsidR="00CE3E7E" w:rsidRPr="00CE3E7E" w:rsidRDefault="00CE3E7E" w:rsidP="00CE3E7E">
                  <w:pPr>
                    <w:spacing w:after="200" w:line="276" w:lineRule="auto"/>
                    <w:rPr>
                      <w:rFonts w:ascii="Tahoma" w:eastAsia="Times New Roman" w:hAnsi="Tahoma" w:cs="Tahoma"/>
                      <w:sz w:val="20"/>
                      <w:szCs w:val="20"/>
                    </w:rPr>
                  </w:pPr>
                  <w:r w:rsidRPr="00CE3E7E">
                    <w:rPr>
                      <w:rFonts w:ascii="Tahoma" w:eastAsia="Times New Roman" w:hAnsi="Tahoma" w:cs="Tahoma"/>
                      <w:sz w:val="20"/>
                      <w:szCs w:val="20"/>
                    </w:rPr>
                    <w:t xml:space="preserve">РК, </w:t>
                  </w:r>
                  <w:r w:rsidRPr="00CE3E7E">
                    <w:rPr>
                      <w:rFonts w:eastAsia="Times New Roman" w:cs="Tahoma"/>
                      <w:szCs w:val="20"/>
                    </w:rPr>
                    <w:t>Прилузский район, с. Объячево, ул. Мира, д. 82б</w:t>
                  </w:r>
                </w:p>
              </w:tc>
            </w:tr>
            <w:tr w:rsidR="00CE3E7E" w:rsidRPr="00CE3E7E" w14:paraId="7FB9B9E0" w14:textId="77777777" w:rsidTr="00B62099">
              <w:trPr>
                <w:trHeight w:val="619"/>
              </w:trPr>
              <w:tc>
                <w:tcPr>
                  <w:tcW w:w="505" w:type="pct"/>
                  <w:tcBorders>
                    <w:top w:val="single" w:sz="4" w:space="0" w:color="auto"/>
                    <w:left w:val="single" w:sz="4" w:space="0" w:color="auto"/>
                    <w:bottom w:val="single" w:sz="4" w:space="0" w:color="auto"/>
                    <w:right w:val="single" w:sz="4" w:space="0" w:color="auto"/>
                  </w:tcBorders>
                  <w:vAlign w:val="center"/>
                </w:tcPr>
                <w:p w14:paraId="28104694" w14:textId="77777777" w:rsidR="00CE3E7E" w:rsidRPr="00CE3E7E" w:rsidRDefault="00CE3E7E" w:rsidP="00CE3E7E">
                  <w:pPr>
                    <w:numPr>
                      <w:ilvl w:val="0"/>
                      <w:numId w:val="10"/>
                    </w:numPr>
                    <w:spacing w:after="0" w:line="240" w:lineRule="auto"/>
                    <w:ind w:left="322"/>
                    <w:contextualSpacing/>
                    <w:jc w:val="center"/>
                    <w:rPr>
                      <w:rFonts w:ascii="Tahoma" w:eastAsia="Times New Roman" w:hAnsi="Tahoma" w:cs="Tahoma"/>
                      <w:sz w:val="20"/>
                      <w:szCs w:val="20"/>
                    </w:rPr>
                  </w:pPr>
                </w:p>
              </w:tc>
              <w:tc>
                <w:tcPr>
                  <w:tcW w:w="2051" w:type="pct"/>
                  <w:tcBorders>
                    <w:top w:val="single" w:sz="4" w:space="0" w:color="auto"/>
                    <w:left w:val="nil"/>
                    <w:bottom w:val="single" w:sz="4" w:space="0" w:color="auto"/>
                    <w:right w:val="single" w:sz="4" w:space="0" w:color="auto"/>
                  </w:tcBorders>
                  <w:vAlign w:val="center"/>
                </w:tcPr>
                <w:p w14:paraId="137056AA" w14:textId="77777777" w:rsidR="00CE3E7E" w:rsidRPr="00CE3E7E" w:rsidRDefault="00CE3E7E" w:rsidP="00CE3E7E">
                  <w:pPr>
                    <w:spacing w:after="200" w:line="276" w:lineRule="auto"/>
                    <w:rPr>
                      <w:rFonts w:ascii="Tahoma" w:eastAsia="Times New Roman" w:hAnsi="Tahoma" w:cs="Tahoma"/>
                      <w:sz w:val="20"/>
                      <w:szCs w:val="20"/>
                    </w:rPr>
                  </w:pPr>
                  <w:r w:rsidRPr="00CE3E7E">
                    <w:rPr>
                      <w:rFonts w:ascii="Tahoma" w:eastAsia="Times New Roman" w:hAnsi="Tahoma" w:cs="Tahoma"/>
                      <w:sz w:val="20"/>
                      <w:szCs w:val="20"/>
                    </w:rPr>
                    <w:t>Ухтинский филиал (</w:t>
                  </w:r>
                  <w:r w:rsidRPr="00CE3E7E">
                    <w:rPr>
                      <w:rFonts w:eastAsia="Times New Roman" w:cs="Tahoma"/>
                      <w:szCs w:val="20"/>
                    </w:rPr>
                    <w:t>Офис</w:t>
                  </w:r>
                  <w:r w:rsidRPr="00CE3E7E">
                    <w:rPr>
                      <w:rFonts w:ascii="Tahoma" w:eastAsia="Times New Roman" w:hAnsi="Tahoma" w:cs="Tahoma"/>
                      <w:sz w:val="20"/>
                      <w:szCs w:val="20"/>
                    </w:rPr>
                    <w:t>)</w:t>
                  </w:r>
                </w:p>
              </w:tc>
              <w:tc>
                <w:tcPr>
                  <w:tcW w:w="2444" w:type="pct"/>
                  <w:tcBorders>
                    <w:top w:val="single" w:sz="4" w:space="0" w:color="auto"/>
                    <w:left w:val="nil"/>
                    <w:bottom w:val="single" w:sz="4" w:space="0" w:color="auto"/>
                    <w:right w:val="single" w:sz="4" w:space="0" w:color="auto"/>
                  </w:tcBorders>
                  <w:vAlign w:val="center"/>
                </w:tcPr>
                <w:p w14:paraId="57B96DE4" w14:textId="77777777" w:rsidR="00CE3E7E" w:rsidRPr="00CE3E7E" w:rsidRDefault="00CE3E7E" w:rsidP="00CE3E7E">
                  <w:pPr>
                    <w:spacing w:after="200" w:line="276" w:lineRule="auto"/>
                    <w:rPr>
                      <w:rFonts w:ascii="Tahoma" w:eastAsia="Times New Roman" w:hAnsi="Tahoma" w:cs="Tahoma"/>
                      <w:sz w:val="20"/>
                      <w:szCs w:val="20"/>
                    </w:rPr>
                  </w:pPr>
                  <w:r w:rsidRPr="00CE3E7E">
                    <w:rPr>
                      <w:rFonts w:ascii="Tahoma" w:eastAsia="Times New Roman" w:hAnsi="Tahoma" w:cs="Tahoma"/>
                      <w:sz w:val="20"/>
                      <w:szCs w:val="20"/>
                    </w:rPr>
                    <w:t xml:space="preserve">РК, </w:t>
                  </w:r>
                  <w:r w:rsidRPr="00CE3E7E">
                    <w:rPr>
                      <w:rFonts w:eastAsia="Times New Roman" w:cs="Tahoma"/>
                      <w:szCs w:val="20"/>
                    </w:rPr>
                    <w:t>г. Ухта, ул. Первомайская, д. 22б</w:t>
                  </w:r>
                </w:p>
              </w:tc>
            </w:tr>
            <w:tr w:rsidR="00CE3E7E" w:rsidRPr="00CE3E7E" w14:paraId="26146AA1" w14:textId="77777777" w:rsidTr="00B62099">
              <w:trPr>
                <w:trHeight w:val="719"/>
              </w:trPr>
              <w:tc>
                <w:tcPr>
                  <w:tcW w:w="505" w:type="pct"/>
                  <w:tcBorders>
                    <w:top w:val="single" w:sz="4" w:space="0" w:color="auto"/>
                    <w:left w:val="single" w:sz="4" w:space="0" w:color="auto"/>
                    <w:bottom w:val="single" w:sz="4" w:space="0" w:color="auto"/>
                    <w:right w:val="single" w:sz="4" w:space="0" w:color="auto"/>
                  </w:tcBorders>
                  <w:vAlign w:val="center"/>
                </w:tcPr>
                <w:p w14:paraId="131CBA11" w14:textId="77777777" w:rsidR="00CE3E7E" w:rsidRPr="00CE3E7E" w:rsidRDefault="00CE3E7E" w:rsidP="00CE3E7E">
                  <w:pPr>
                    <w:numPr>
                      <w:ilvl w:val="0"/>
                      <w:numId w:val="10"/>
                    </w:numPr>
                    <w:spacing w:after="0" w:line="240" w:lineRule="auto"/>
                    <w:ind w:left="322"/>
                    <w:contextualSpacing/>
                    <w:jc w:val="center"/>
                    <w:rPr>
                      <w:rFonts w:ascii="Tahoma" w:eastAsia="Times New Roman" w:hAnsi="Tahoma" w:cs="Tahoma"/>
                      <w:sz w:val="20"/>
                      <w:szCs w:val="20"/>
                    </w:rPr>
                  </w:pPr>
                </w:p>
              </w:tc>
              <w:tc>
                <w:tcPr>
                  <w:tcW w:w="2051" w:type="pct"/>
                  <w:tcBorders>
                    <w:top w:val="single" w:sz="4" w:space="0" w:color="auto"/>
                    <w:left w:val="nil"/>
                    <w:bottom w:val="single" w:sz="4" w:space="0" w:color="auto"/>
                    <w:right w:val="single" w:sz="4" w:space="0" w:color="auto"/>
                  </w:tcBorders>
                  <w:vAlign w:val="center"/>
                </w:tcPr>
                <w:p w14:paraId="501AE309" w14:textId="77777777" w:rsidR="00CE3E7E" w:rsidRPr="00CE3E7E" w:rsidRDefault="00CE3E7E" w:rsidP="00CE3E7E">
                  <w:pPr>
                    <w:spacing w:after="200" w:line="276" w:lineRule="auto"/>
                    <w:rPr>
                      <w:rFonts w:ascii="Tahoma" w:eastAsia="Times New Roman" w:hAnsi="Tahoma" w:cs="Tahoma"/>
                      <w:sz w:val="20"/>
                      <w:szCs w:val="20"/>
                    </w:rPr>
                  </w:pPr>
                  <w:r w:rsidRPr="00CE3E7E">
                    <w:rPr>
                      <w:rFonts w:ascii="Tahoma" w:eastAsia="Times New Roman" w:hAnsi="Tahoma" w:cs="Tahoma"/>
                      <w:sz w:val="20"/>
                      <w:szCs w:val="20"/>
                    </w:rPr>
                    <w:t>Ухтинский филиал (</w:t>
                  </w:r>
                  <w:r w:rsidRPr="00CE3E7E">
                    <w:rPr>
                      <w:rFonts w:eastAsia="Times New Roman" w:cs="Tahoma"/>
                      <w:szCs w:val="20"/>
                    </w:rPr>
                    <w:t>Офис</w:t>
                  </w:r>
                  <w:r w:rsidRPr="00CE3E7E">
                    <w:rPr>
                      <w:rFonts w:ascii="Tahoma" w:eastAsia="Times New Roman" w:hAnsi="Tahoma" w:cs="Tahoma"/>
                      <w:sz w:val="20"/>
                      <w:szCs w:val="20"/>
                    </w:rPr>
                    <w:t>)</w:t>
                  </w:r>
                </w:p>
              </w:tc>
              <w:tc>
                <w:tcPr>
                  <w:tcW w:w="2444" w:type="pct"/>
                  <w:tcBorders>
                    <w:top w:val="single" w:sz="4" w:space="0" w:color="auto"/>
                    <w:left w:val="nil"/>
                    <w:bottom w:val="single" w:sz="4" w:space="0" w:color="auto"/>
                    <w:right w:val="single" w:sz="4" w:space="0" w:color="auto"/>
                  </w:tcBorders>
                  <w:vAlign w:val="center"/>
                </w:tcPr>
                <w:p w14:paraId="3284A756" w14:textId="77777777" w:rsidR="00CE3E7E" w:rsidRPr="00CE3E7E" w:rsidRDefault="00CE3E7E" w:rsidP="00CE3E7E">
                  <w:pPr>
                    <w:spacing w:after="200" w:line="276" w:lineRule="auto"/>
                    <w:rPr>
                      <w:rFonts w:ascii="Tahoma" w:eastAsia="Times New Roman" w:hAnsi="Tahoma" w:cs="Tahoma"/>
                      <w:sz w:val="20"/>
                      <w:szCs w:val="20"/>
                    </w:rPr>
                  </w:pPr>
                  <w:r w:rsidRPr="00CE3E7E">
                    <w:rPr>
                      <w:rFonts w:ascii="Tahoma" w:eastAsia="Times New Roman" w:hAnsi="Tahoma" w:cs="Tahoma"/>
                      <w:sz w:val="20"/>
                      <w:szCs w:val="20"/>
                    </w:rPr>
                    <w:t xml:space="preserve">РК, </w:t>
                  </w:r>
                  <w:r w:rsidRPr="00CE3E7E">
                    <w:rPr>
                      <w:rFonts w:eastAsia="Times New Roman" w:cs="Tahoma"/>
                      <w:szCs w:val="20"/>
                    </w:rPr>
                    <w:t>птг. Троицко-Печорск, квартал Южный, д. 7, кв. 21</w:t>
                  </w:r>
                </w:p>
              </w:tc>
            </w:tr>
          </w:tbl>
          <w:p w14:paraId="64B9C94B" w14:textId="77777777" w:rsidR="00982B09" w:rsidRPr="00982B09" w:rsidRDefault="00982B09" w:rsidP="00982B09">
            <w:pPr>
              <w:jc w:val="center"/>
              <w:rPr>
                <w:rFonts w:ascii="Tahoma" w:hAnsi="Tahoma" w:cs="Tahoma"/>
                <w:sz w:val="20"/>
                <w:szCs w:val="20"/>
              </w:rPr>
            </w:pPr>
          </w:p>
        </w:tc>
      </w:tr>
      <w:tr w:rsidR="00982B09" w:rsidRPr="00982B09" w14:paraId="2077B184" w14:textId="77777777" w:rsidTr="00345430">
        <w:tc>
          <w:tcPr>
            <w:tcW w:w="518" w:type="dxa"/>
          </w:tcPr>
          <w:p w14:paraId="3D4D405A" w14:textId="77777777" w:rsidR="00982B09" w:rsidRPr="00982B09" w:rsidRDefault="00982B09" w:rsidP="00982B09">
            <w:pPr>
              <w:jc w:val="center"/>
              <w:rPr>
                <w:rFonts w:ascii="Tahoma" w:hAnsi="Tahoma" w:cs="Tahoma"/>
                <w:sz w:val="20"/>
                <w:szCs w:val="20"/>
              </w:rPr>
            </w:pPr>
            <w:r w:rsidRPr="00982B09">
              <w:rPr>
                <w:rFonts w:ascii="Tahoma" w:hAnsi="Tahoma" w:cs="Tahoma"/>
                <w:sz w:val="20"/>
                <w:szCs w:val="20"/>
              </w:rPr>
              <w:t>3</w:t>
            </w:r>
          </w:p>
        </w:tc>
        <w:tc>
          <w:tcPr>
            <w:tcW w:w="2367" w:type="dxa"/>
          </w:tcPr>
          <w:p w14:paraId="57AAA046" w14:textId="77777777" w:rsidR="00982B09" w:rsidRPr="00982B09" w:rsidRDefault="00982B09" w:rsidP="00982B09">
            <w:pPr>
              <w:rPr>
                <w:rFonts w:ascii="Tahoma" w:hAnsi="Tahoma" w:cs="Tahoma"/>
                <w:sz w:val="20"/>
                <w:szCs w:val="20"/>
              </w:rPr>
            </w:pPr>
            <w:r w:rsidRPr="00982B09">
              <w:rPr>
                <w:rFonts w:ascii="Tahoma" w:hAnsi="Tahoma" w:cs="Tahoma"/>
                <w:sz w:val="20"/>
                <w:szCs w:val="20"/>
              </w:rPr>
              <w:t>Сроки</w:t>
            </w:r>
            <w:r>
              <w:rPr>
                <w:rFonts w:ascii="Tahoma" w:hAnsi="Tahoma" w:cs="Tahoma"/>
                <w:sz w:val="20"/>
                <w:szCs w:val="20"/>
              </w:rPr>
              <w:t xml:space="preserve"> (периоды)</w:t>
            </w:r>
            <w:r w:rsidRPr="00982B09">
              <w:rPr>
                <w:rFonts w:ascii="Tahoma" w:hAnsi="Tahoma" w:cs="Tahoma"/>
                <w:sz w:val="20"/>
                <w:szCs w:val="20"/>
              </w:rPr>
              <w:t xml:space="preserve"> </w:t>
            </w:r>
            <w:r>
              <w:rPr>
                <w:rFonts w:ascii="Tahoma" w:hAnsi="Tahoma" w:cs="Tahoma"/>
                <w:sz w:val="20"/>
                <w:szCs w:val="20"/>
              </w:rPr>
              <w:t>выполнения работ</w:t>
            </w:r>
          </w:p>
        </w:tc>
        <w:tc>
          <w:tcPr>
            <w:tcW w:w="7033" w:type="dxa"/>
          </w:tcPr>
          <w:p w14:paraId="47D386A1" w14:textId="535D3543" w:rsidR="00982B09" w:rsidRDefault="00982B09" w:rsidP="00982B09">
            <w:pPr>
              <w:widowControl w:val="0"/>
              <w:shd w:val="clear" w:color="auto" w:fill="FFFFFF"/>
              <w:autoSpaceDE w:val="0"/>
              <w:autoSpaceDN w:val="0"/>
              <w:adjustRightInd w:val="0"/>
              <w:spacing w:line="276" w:lineRule="auto"/>
              <w:jc w:val="both"/>
              <w:rPr>
                <w:rFonts w:ascii="Tahoma" w:eastAsia="Times New Roman" w:hAnsi="Tahoma" w:cs="Tahoma"/>
                <w:sz w:val="20"/>
                <w:szCs w:val="20"/>
                <w:lang w:eastAsia="ru-RU"/>
              </w:rPr>
            </w:pPr>
            <w:r>
              <w:rPr>
                <w:rFonts w:ascii="Tahoma" w:eastAsia="Times New Roman" w:hAnsi="Tahoma" w:cs="Tahoma"/>
                <w:sz w:val="20"/>
                <w:szCs w:val="20"/>
                <w:lang w:eastAsia="ru-RU"/>
              </w:rPr>
              <w:t>Начало:</w:t>
            </w:r>
            <w:r w:rsidR="00CE3E7E">
              <w:rPr>
                <w:rFonts w:ascii="Tahoma" w:eastAsia="Times New Roman" w:hAnsi="Tahoma" w:cs="Tahoma"/>
                <w:sz w:val="20"/>
                <w:szCs w:val="20"/>
                <w:lang w:eastAsia="ru-RU"/>
              </w:rPr>
              <w:t xml:space="preserve"> </w:t>
            </w:r>
            <w:r w:rsidR="00CE3E7E" w:rsidRPr="00DA5008">
              <w:rPr>
                <w:rFonts w:ascii="Tahoma" w:hAnsi="Tahoma" w:cs="Tahoma"/>
                <w:sz w:val="20"/>
                <w:szCs w:val="20"/>
                <w:lang w:eastAsia="ru-RU"/>
              </w:rPr>
              <w:t>в течение 5 (пяти) рабочих дней с момента подписания Договора.</w:t>
            </w:r>
          </w:p>
          <w:p w14:paraId="7DC8EEA2" w14:textId="7BC9A5DB" w:rsidR="00982B09" w:rsidRPr="00982B09" w:rsidRDefault="00982B09" w:rsidP="00CE3E7E">
            <w:pPr>
              <w:widowControl w:val="0"/>
              <w:shd w:val="clear" w:color="auto" w:fill="FFFFFF"/>
              <w:autoSpaceDE w:val="0"/>
              <w:autoSpaceDN w:val="0"/>
              <w:adjustRightInd w:val="0"/>
              <w:spacing w:line="276" w:lineRule="auto"/>
              <w:jc w:val="both"/>
              <w:rPr>
                <w:rFonts w:ascii="Tahoma" w:hAnsi="Tahoma" w:cs="Tahoma"/>
                <w:sz w:val="20"/>
                <w:szCs w:val="20"/>
              </w:rPr>
            </w:pPr>
            <w:r>
              <w:rPr>
                <w:rFonts w:ascii="Tahoma" w:eastAsia="Times New Roman" w:hAnsi="Tahoma" w:cs="Tahoma"/>
                <w:sz w:val="20"/>
                <w:szCs w:val="20"/>
                <w:lang w:eastAsia="ru-RU"/>
              </w:rPr>
              <w:t>Окончание:</w:t>
            </w:r>
            <w:r w:rsidR="00CE3E7E">
              <w:rPr>
                <w:rFonts w:ascii="Tahoma" w:eastAsia="Times New Roman" w:hAnsi="Tahoma" w:cs="Tahoma"/>
                <w:sz w:val="20"/>
                <w:szCs w:val="20"/>
                <w:lang w:eastAsia="ru-RU"/>
              </w:rPr>
              <w:t xml:space="preserve"> </w:t>
            </w:r>
            <w:r w:rsidR="00CE3E7E">
              <w:rPr>
                <w:rFonts w:ascii="Tahoma" w:hAnsi="Tahoma" w:cs="Tahoma"/>
                <w:sz w:val="20"/>
                <w:szCs w:val="20"/>
                <w:lang w:eastAsia="ru-RU"/>
              </w:rPr>
              <w:t>31.08.2025</w:t>
            </w:r>
          </w:p>
        </w:tc>
      </w:tr>
      <w:tr w:rsidR="00982B09" w:rsidRPr="00982B09" w14:paraId="61ACDAE4" w14:textId="77777777" w:rsidTr="00345430">
        <w:tc>
          <w:tcPr>
            <w:tcW w:w="518" w:type="dxa"/>
          </w:tcPr>
          <w:p w14:paraId="2AE1E7C0" w14:textId="77777777" w:rsidR="00982B09" w:rsidRPr="00982B09" w:rsidRDefault="00982B09" w:rsidP="00982B09">
            <w:pPr>
              <w:jc w:val="center"/>
              <w:rPr>
                <w:rFonts w:ascii="Tahoma" w:hAnsi="Tahoma" w:cs="Tahoma"/>
                <w:sz w:val="20"/>
                <w:szCs w:val="20"/>
              </w:rPr>
            </w:pPr>
            <w:r w:rsidRPr="00982B09">
              <w:rPr>
                <w:rFonts w:ascii="Tahoma" w:hAnsi="Tahoma" w:cs="Tahoma"/>
                <w:sz w:val="20"/>
                <w:szCs w:val="20"/>
              </w:rPr>
              <w:t>4</w:t>
            </w:r>
          </w:p>
        </w:tc>
        <w:tc>
          <w:tcPr>
            <w:tcW w:w="2367" w:type="dxa"/>
          </w:tcPr>
          <w:p w14:paraId="37847F93" w14:textId="77777777" w:rsidR="00982B09" w:rsidRDefault="00982B09" w:rsidP="00982B09">
            <w:pPr>
              <w:rPr>
                <w:rFonts w:ascii="Tahoma" w:hAnsi="Tahoma" w:cs="Tahoma"/>
                <w:sz w:val="20"/>
                <w:szCs w:val="20"/>
              </w:rPr>
            </w:pPr>
            <w:r>
              <w:rPr>
                <w:rFonts w:ascii="Tahoma" w:hAnsi="Tahoma" w:cs="Tahoma"/>
                <w:sz w:val="20"/>
                <w:szCs w:val="20"/>
              </w:rPr>
              <w:t xml:space="preserve">Вид, </w:t>
            </w:r>
            <w:r w:rsidRPr="00982B09">
              <w:rPr>
                <w:rFonts w:ascii="Tahoma" w:hAnsi="Tahoma" w:cs="Tahoma"/>
                <w:sz w:val="20"/>
                <w:szCs w:val="20"/>
              </w:rPr>
              <w:t xml:space="preserve">перечень </w:t>
            </w:r>
            <w:r>
              <w:rPr>
                <w:rFonts w:ascii="Tahoma" w:hAnsi="Tahoma" w:cs="Tahoma"/>
                <w:sz w:val="20"/>
                <w:szCs w:val="20"/>
              </w:rPr>
              <w:t>и о</w:t>
            </w:r>
            <w:r w:rsidRPr="00982B09">
              <w:rPr>
                <w:rFonts w:ascii="Tahoma" w:hAnsi="Tahoma" w:cs="Tahoma"/>
                <w:sz w:val="20"/>
                <w:szCs w:val="20"/>
              </w:rPr>
              <w:t xml:space="preserve">бъем </w:t>
            </w:r>
            <w:r>
              <w:rPr>
                <w:rFonts w:ascii="Tahoma" w:hAnsi="Tahoma" w:cs="Tahoma"/>
                <w:sz w:val="20"/>
                <w:szCs w:val="20"/>
              </w:rPr>
              <w:t>работ</w:t>
            </w:r>
          </w:p>
          <w:p w14:paraId="711F0789" w14:textId="77777777" w:rsidR="00982B09" w:rsidRPr="00982B09" w:rsidRDefault="00982B09" w:rsidP="00982B09">
            <w:pPr>
              <w:rPr>
                <w:rFonts w:ascii="Tahoma" w:hAnsi="Tahoma" w:cs="Tahoma"/>
                <w:sz w:val="20"/>
                <w:szCs w:val="20"/>
              </w:rPr>
            </w:pPr>
          </w:p>
        </w:tc>
        <w:tc>
          <w:tcPr>
            <w:tcW w:w="7033" w:type="dxa"/>
          </w:tcPr>
          <w:p w14:paraId="681CC9CD" w14:textId="77777777" w:rsidR="00CE3E7E" w:rsidRPr="00CE3E7E" w:rsidRDefault="00CE3E7E" w:rsidP="00CE3E7E">
            <w:pPr>
              <w:jc w:val="both"/>
              <w:rPr>
                <w:rFonts w:ascii="Tahoma" w:eastAsia="Times New Roman" w:hAnsi="Tahoma" w:cs="Tahoma"/>
                <w:sz w:val="20"/>
                <w:szCs w:val="20"/>
              </w:rPr>
            </w:pPr>
            <w:r w:rsidRPr="00CE3E7E">
              <w:rPr>
                <w:rFonts w:ascii="Tahoma" w:eastAsia="Times New Roman" w:hAnsi="Tahoma" w:cs="Tahoma"/>
                <w:sz w:val="20"/>
                <w:szCs w:val="20"/>
              </w:rPr>
              <w:t>Выполнение работ по установке/замене автоматической пожарной сигнализации, охранной сигнализации (далее - охранно-пожарной сигнализации (ОПС)), системы оповещения и управления эвакуацией (далее – СОУЭ) в помещениях Центрального и Ухтинского филиалов.</w:t>
            </w:r>
          </w:p>
          <w:p w14:paraId="3376BA9B" w14:textId="77777777" w:rsidR="00CE3E7E" w:rsidRPr="00CE3E7E" w:rsidRDefault="00CE3E7E" w:rsidP="00CE3E7E">
            <w:pPr>
              <w:jc w:val="both"/>
              <w:rPr>
                <w:rFonts w:ascii="Tahoma" w:eastAsia="Times New Roman" w:hAnsi="Tahoma" w:cs="Tahoma"/>
                <w:sz w:val="20"/>
                <w:szCs w:val="20"/>
              </w:rPr>
            </w:pPr>
            <w:r w:rsidRPr="00CE3E7E">
              <w:rPr>
                <w:rFonts w:ascii="Tahoma" w:eastAsia="Times New Roman" w:hAnsi="Tahoma" w:cs="Tahoma"/>
                <w:sz w:val="20"/>
                <w:szCs w:val="20"/>
              </w:rPr>
              <w:t>Работы осуществляются в соответствии с проектной документацией (Приложение 1.1 - 1.5 к ТЗ) и Ведомостью объемов работ (Приложение 2.1 - 2.5 к ТЗ), а также должны включать демонтаж старой ОПС.</w:t>
            </w:r>
          </w:p>
          <w:p w14:paraId="4E710A81" w14:textId="6CE18CD2" w:rsidR="00982B09" w:rsidRPr="00982B09" w:rsidRDefault="00CE3E7E" w:rsidP="00CE3E7E">
            <w:pPr>
              <w:jc w:val="both"/>
              <w:rPr>
                <w:rFonts w:ascii="Tahoma" w:hAnsi="Tahoma" w:cs="Tahoma"/>
                <w:sz w:val="20"/>
                <w:szCs w:val="20"/>
              </w:rPr>
            </w:pPr>
            <w:r w:rsidRPr="00CE3E7E">
              <w:rPr>
                <w:rFonts w:ascii="Tahoma" w:eastAsia="Times New Roman" w:hAnsi="Tahoma" w:cs="Tahoma"/>
                <w:sz w:val="20"/>
                <w:szCs w:val="20"/>
              </w:rPr>
              <w:t>Выполнение пусконаладочных работ.</w:t>
            </w:r>
          </w:p>
        </w:tc>
      </w:tr>
      <w:tr w:rsidR="00982B09" w:rsidRPr="00982B09" w14:paraId="3C5587D6" w14:textId="77777777" w:rsidTr="00345430">
        <w:tc>
          <w:tcPr>
            <w:tcW w:w="518" w:type="dxa"/>
          </w:tcPr>
          <w:p w14:paraId="3F564979" w14:textId="77777777" w:rsidR="00982B09" w:rsidRPr="00982B09" w:rsidRDefault="00982B09" w:rsidP="00982B09">
            <w:pPr>
              <w:jc w:val="center"/>
              <w:rPr>
                <w:rFonts w:ascii="Tahoma" w:hAnsi="Tahoma" w:cs="Tahoma"/>
                <w:sz w:val="20"/>
                <w:szCs w:val="20"/>
              </w:rPr>
            </w:pPr>
            <w:r w:rsidRPr="00982B09">
              <w:rPr>
                <w:rFonts w:ascii="Tahoma" w:hAnsi="Tahoma" w:cs="Tahoma"/>
                <w:sz w:val="20"/>
                <w:szCs w:val="20"/>
              </w:rPr>
              <w:t>5</w:t>
            </w:r>
          </w:p>
        </w:tc>
        <w:tc>
          <w:tcPr>
            <w:tcW w:w="2367" w:type="dxa"/>
          </w:tcPr>
          <w:p w14:paraId="6C4D8F54" w14:textId="77777777" w:rsidR="00982B09" w:rsidRPr="00982B09" w:rsidRDefault="00982B09" w:rsidP="00982B09">
            <w:pPr>
              <w:rPr>
                <w:rFonts w:ascii="Tahoma" w:hAnsi="Tahoma" w:cs="Tahoma"/>
                <w:sz w:val="20"/>
                <w:szCs w:val="20"/>
              </w:rPr>
            </w:pPr>
            <w:r w:rsidRPr="00982B09">
              <w:rPr>
                <w:rFonts w:ascii="Tahoma" w:hAnsi="Tahoma" w:cs="Tahoma"/>
                <w:sz w:val="20"/>
                <w:szCs w:val="20"/>
              </w:rPr>
              <w:t xml:space="preserve">Требования к порядку </w:t>
            </w:r>
            <w:r>
              <w:rPr>
                <w:rFonts w:ascii="Tahoma" w:hAnsi="Tahoma" w:cs="Tahoma"/>
                <w:sz w:val="20"/>
                <w:szCs w:val="20"/>
              </w:rPr>
              <w:t>выполнения работ</w:t>
            </w:r>
          </w:p>
        </w:tc>
        <w:tc>
          <w:tcPr>
            <w:tcW w:w="7033" w:type="dxa"/>
          </w:tcPr>
          <w:p w14:paraId="7EB2EAA7" w14:textId="77777777" w:rsidR="00CE3E7E" w:rsidRPr="00CE3E7E" w:rsidRDefault="00CE3E7E" w:rsidP="00CE3E7E">
            <w:pPr>
              <w:rPr>
                <w:rFonts w:ascii="Tahoma" w:eastAsia="Times New Roman" w:hAnsi="Tahoma" w:cs="Tahoma"/>
                <w:sz w:val="20"/>
                <w:szCs w:val="20"/>
              </w:rPr>
            </w:pPr>
            <w:r w:rsidRPr="00CE3E7E">
              <w:rPr>
                <w:rFonts w:ascii="Tahoma" w:eastAsia="Times New Roman" w:hAnsi="Tahoma" w:cs="Tahoma"/>
                <w:sz w:val="20"/>
                <w:szCs w:val="20"/>
              </w:rPr>
              <w:t>1. Работы производить по разработанной и согласованной проектной документации (Приложение 1.1 - 1.5 к ТЗ) и Ведомостью объемов работ (Приложение 2.1 - 2.5 к ТЗ).</w:t>
            </w:r>
          </w:p>
          <w:p w14:paraId="30E10C9E" w14:textId="77777777" w:rsidR="00CE3E7E" w:rsidRPr="00CE3E7E" w:rsidRDefault="00CE3E7E" w:rsidP="00CE3E7E">
            <w:pPr>
              <w:rPr>
                <w:rFonts w:ascii="Tahoma" w:eastAsia="Times New Roman" w:hAnsi="Tahoma" w:cs="Tahoma"/>
                <w:sz w:val="20"/>
                <w:szCs w:val="20"/>
              </w:rPr>
            </w:pPr>
            <w:r w:rsidRPr="00CE3E7E">
              <w:rPr>
                <w:rFonts w:ascii="Tahoma" w:eastAsia="Times New Roman" w:hAnsi="Tahoma" w:cs="Tahoma"/>
                <w:sz w:val="20"/>
                <w:szCs w:val="20"/>
              </w:rPr>
              <w:t>2.   Обеспечить производство работ в полном соответствии со сметами, рабочими чертежами, строительными нормами и правилами, государственными и отраслевыми стандартами РФ, документами органов государственного надзора, допусками для производства работ.</w:t>
            </w:r>
          </w:p>
          <w:p w14:paraId="44ADDE4B" w14:textId="77777777" w:rsidR="00CE3E7E" w:rsidRPr="00CE3E7E" w:rsidRDefault="00CE3E7E" w:rsidP="00CE3E7E">
            <w:pPr>
              <w:rPr>
                <w:rFonts w:ascii="Tahoma" w:eastAsia="Times New Roman" w:hAnsi="Tahoma" w:cs="Tahoma"/>
                <w:sz w:val="20"/>
                <w:szCs w:val="20"/>
              </w:rPr>
            </w:pPr>
            <w:r w:rsidRPr="00CE3E7E">
              <w:rPr>
                <w:rFonts w:ascii="Tahoma" w:eastAsia="Times New Roman" w:hAnsi="Tahoma" w:cs="Tahoma"/>
                <w:sz w:val="20"/>
                <w:szCs w:val="20"/>
              </w:rPr>
              <w:t xml:space="preserve">3.  </w:t>
            </w:r>
            <w:r w:rsidRPr="00CE3E7E">
              <w:rPr>
                <w:rFonts w:ascii="Tahoma" w:eastAsia="Times New Roman" w:hAnsi="Tahoma" w:cs="Tahoma"/>
                <w:sz w:val="20"/>
                <w:szCs w:val="20"/>
                <w:lang w:eastAsia="ru-RU"/>
              </w:rPr>
              <w:t>Исполнителю</w:t>
            </w:r>
            <w:r w:rsidRPr="00CE3E7E">
              <w:rPr>
                <w:rFonts w:ascii="Tahoma" w:eastAsia="Times New Roman" w:hAnsi="Tahoma" w:cs="Tahoma"/>
                <w:sz w:val="20"/>
                <w:szCs w:val="20"/>
              </w:rPr>
              <w:t xml:space="preserve"> необходимо осуществлять обязательную фиксацию основных видов работ посредством проведения фотосъемки в ходе выполнения работ, включая скрытые работы.</w:t>
            </w:r>
          </w:p>
          <w:p w14:paraId="76808AB0" w14:textId="5D35B55E" w:rsidR="00982B09" w:rsidRPr="00982B09" w:rsidRDefault="00CE3E7E" w:rsidP="00CE3E7E">
            <w:pPr>
              <w:jc w:val="both"/>
              <w:rPr>
                <w:rFonts w:ascii="Tahoma" w:hAnsi="Tahoma" w:cs="Tahoma"/>
                <w:sz w:val="20"/>
                <w:szCs w:val="20"/>
              </w:rPr>
            </w:pPr>
            <w:r w:rsidRPr="00CE3E7E">
              <w:rPr>
                <w:rFonts w:ascii="Tahoma" w:eastAsia="Times New Roman" w:hAnsi="Tahoma" w:cs="Tahoma"/>
                <w:sz w:val="20"/>
                <w:szCs w:val="20"/>
              </w:rPr>
              <w:t>4.  Работы выполняются в соответствии с требованиями «Правил по охране труда при эксплуатации электроустановок» – приложением к приказу Министерства труда и социальной защиты Российской Федерации № 903н от 15.12.2020, в ред. Приказа Минтруда РФ </w:t>
            </w:r>
            <w:hyperlink r:id="rId7" w:anchor="l2" w:tgtFrame="_blank" w:history="1">
              <w:r w:rsidRPr="00CE3E7E">
                <w:rPr>
                  <w:rFonts w:ascii="Tahoma" w:eastAsia="Times New Roman" w:hAnsi="Tahoma" w:cs="Tahoma"/>
                  <w:sz w:val="20"/>
                  <w:szCs w:val="20"/>
                </w:rPr>
                <w:t>от 29.04.2022 N 279н</w:t>
              </w:r>
            </w:hyperlink>
            <w:r w:rsidRPr="00CE3E7E">
              <w:rPr>
                <w:rFonts w:ascii="Tahoma" w:eastAsia="Times New Roman" w:hAnsi="Tahoma" w:cs="Tahoma"/>
                <w:sz w:val="20"/>
                <w:szCs w:val="20"/>
              </w:rPr>
              <w:t>,</w:t>
            </w:r>
            <w:r w:rsidRPr="00CE3E7E">
              <w:rPr>
                <w:rFonts w:ascii="Tahoma" w:eastAsia="Times New Roman" w:hAnsi="Tahoma" w:cs="Tahoma"/>
                <w:color w:val="FF0000"/>
                <w:sz w:val="20"/>
                <w:szCs w:val="20"/>
              </w:rPr>
              <w:t xml:space="preserve"> </w:t>
            </w:r>
            <w:r w:rsidRPr="00CE3E7E">
              <w:rPr>
                <w:rFonts w:ascii="Tahoma" w:eastAsia="Times New Roman" w:hAnsi="Tahoma" w:cs="Tahoma"/>
                <w:sz w:val="20"/>
                <w:szCs w:val="20"/>
              </w:rPr>
              <w:t>с несением руководителями подрядных организаций ответственности за выполнение мероприятий по охране труда и технике безопасности на своих участках, за соответствие квалификации персонала, соблюдение им правил ТБ.</w:t>
            </w:r>
          </w:p>
        </w:tc>
      </w:tr>
      <w:tr w:rsidR="00982B09" w:rsidRPr="00982B09" w14:paraId="7B0C4A55" w14:textId="77777777" w:rsidTr="00345430">
        <w:tc>
          <w:tcPr>
            <w:tcW w:w="518" w:type="dxa"/>
          </w:tcPr>
          <w:p w14:paraId="3848E6FF" w14:textId="77777777" w:rsidR="00982B09" w:rsidRPr="00982B09" w:rsidRDefault="00982B09" w:rsidP="00982B09">
            <w:pPr>
              <w:jc w:val="center"/>
              <w:rPr>
                <w:rFonts w:ascii="Tahoma" w:hAnsi="Tahoma" w:cs="Tahoma"/>
                <w:sz w:val="20"/>
                <w:szCs w:val="20"/>
              </w:rPr>
            </w:pPr>
            <w:r w:rsidRPr="00982B09">
              <w:rPr>
                <w:rFonts w:ascii="Tahoma" w:hAnsi="Tahoma" w:cs="Tahoma"/>
                <w:sz w:val="20"/>
                <w:szCs w:val="20"/>
              </w:rPr>
              <w:t>6</w:t>
            </w:r>
          </w:p>
        </w:tc>
        <w:tc>
          <w:tcPr>
            <w:tcW w:w="2367" w:type="dxa"/>
          </w:tcPr>
          <w:p w14:paraId="5FD29EB3" w14:textId="797A4013" w:rsidR="00982B09" w:rsidRPr="00982B09" w:rsidRDefault="00982B09" w:rsidP="00345430">
            <w:pPr>
              <w:rPr>
                <w:rFonts w:ascii="Tahoma" w:hAnsi="Tahoma" w:cs="Tahoma"/>
                <w:sz w:val="20"/>
                <w:szCs w:val="20"/>
              </w:rPr>
            </w:pPr>
            <w:r w:rsidRPr="00982B09">
              <w:rPr>
                <w:rFonts w:eastAsia="Calibri" w:cs="Tahoma"/>
                <w:szCs w:val="20"/>
              </w:rPr>
              <w:t>Требования по формированию сметной стоимости.</w:t>
            </w:r>
          </w:p>
        </w:tc>
        <w:tc>
          <w:tcPr>
            <w:tcW w:w="7033" w:type="dxa"/>
          </w:tcPr>
          <w:p w14:paraId="755412C9" w14:textId="77777777" w:rsidR="00CE3E7E" w:rsidRPr="00CE3E7E" w:rsidRDefault="00CE3E7E" w:rsidP="00CE3E7E">
            <w:pPr>
              <w:jc w:val="both"/>
              <w:rPr>
                <w:rFonts w:ascii="Tahoma" w:eastAsia="Times New Roman" w:hAnsi="Tahoma" w:cs="Tahoma"/>
                <w:sz w:val="20"/>
                <w:szCs w:val="20"/>
              </w:rPr>
            </w:pPr>
            <w:r w:rsidRPr="00CE3E7E">
              <w:rPr>
                <w:rFonts w:ascii="Tahoma" w:eastAsia="Times New Roman" w:hAnsi="Tahoma" w:cs="Tahoma"/>
                <w:sz w:val="20"/>
                <w:szCs w:val="20"/>
              </w:rPr>
              <w:t xml:space="preserve">Сметная документация должна соответствовать согласованной проектной документации (Приложение 1.1 - 1.5 к ТЗ). Сметную документацию разработать ресурсно-индексным методом в соответствии </w:t>
            </w:r>
            <w:r w:rsidRPr="00CE3E7E">
              <w:rPr>
                <w:rFonts w:ascii="Tahoma" w:eastAsia="Times New Roman" w:hAnsi="Tahoma" w:cs="Tahoma"/>
                <w:sz w:val="20"/>
                <w:szCs w:val="20"/>
              </w:rPr>
              <w:lastRenderedPageBreak/>
              <w:t>с приказом Минстроя России от 04.08.2020г. №421/пр, с обязательным применением сметных нормативов, сведения о которых включены в федеральный реестр сметных нормативов, и сметных цен строительных ресурсов. Сметы составляются в текущем уровне цен на основании приказа Минстроя России от 30.12.2021г. №1046/пр ФСНБ-2022 с использованием индексов изменения сметной стоимости по группам однородных строительных ресурсов.</w:t>
            </w:r>
          </w:p>
          <w:p w14:paraId="2E1F1F9B" w14:textId="3561AFF7" w:rsidR="00982B09" w:rsidRPr="00982B09" w:rsidRDefault="00CE3E7E" w:rsidP="00CE3E7E">
            <w:pPr>
              <w:jc w:val="both"/>
              <w:rPr>
                <w:rFonts w:ascii="Tahoma" w:hAnsi="Tahoma" w:cs="Tahoma"/>
                <w:sz w:val="20"/>
                <w:szCs w:val="20"/>
              </w:rPr>
            </w:pPr>
            <w:r w:rsidRPr="00CE3E7E">
              <w:rPr>
                <w:rFonts w:ascii="Tahoma" w:eastAsia="Times New Roman" w:hAnsi="Tahoma" w:cs="Tahoma"/>
                <w:sz w:val="20"/>
                <w:szCs w:val="20"/>
              </w:rPr>
              <w:t>Порядок включения разделов в Сметной документации должен соответствовать Ведомости объемов работ (Приложение 2.1 - 2.5 к ТЗ).</w:t>
            </w:r>
          </w:p>
        </w:tc>
      </w:tr>
      <w:tr w:rsidR="00982B09" w:rsidRPr="00982B09" w14:paraId="609A2A62" w14:textId="77777777" w:rsidTr="00345430">
        <w:tc>
          <w:tcPr>
            <w:tcW w:w="518" w:type="dxa"/>
          </w:tcPr>
          <w:p w14:paraId="218C9498" w14:textId="77777777" w:rsidR="00982B09" w:rsidRPr="00982B09" w:rsidRDefault="00982B09" w:rsidP="00982B09">
            <w:pPr>
              <w:jc w:val="center"/>
              <w:rPr>
                <w:rFonts w:ascii="Tahoma" w:hAnsi="Tahoma" w:cs="Tahoma"/>
                <w:sz w:val="20"/>
                <w:szCs w:val="20"/>
              </w:rPr>
            </w:pPr>
            <w:r>
              <w:rPr>
                <w:rFonts w:ascii="Tahoma" w:hAnsi="Tahoma" w:cs="Tahoma"/>
                <w:sz w:val="20"/>
                <w:szCs w:val="20"/>
              </w:rPr>
              <w:lastRenderedPageBreak/>
              <w:t>7</w:t>
            </w:r>
          </w:p>
        </w:tc>
        <w:tc>
          <w:tcPr>
            <w:tcW w:w="2367" w:type="dxa"/>
          </w:tcPr>
          <w:p w14:paraId="292D4C7C" w14:textId="7DF2C528" w:rsidR="00982B09" w:rsidRPr="00982B09" w:rsidRDefault="00982B09" w:rsidP="00982B09">
            <w:pPr>
              <w:rPr>
                <w:rFonts w:ascii="Times New Roman" w:hAnsi="Times New Roman"/>
                <w:sz w:val="24"/>
              </w:rPr>
            </w:pPr>
            <w:r w:rsidRPr="00982B09">
              <w:rPr>
                <w:rFonts w:ascii="Tahoma" w:eastAsia="Times New Roman" w:hAnsi="Tahoma" w:cs="Tahoma"/>
                <w:sz w:val="20"/>
                <w:szCs w:val="20"/>
                <w:lang w:eastAsia="ru-RU"/>
              </w:rPr>
              <w:t xml:space="preserve">Требования к качеству </w:t>
            </w:r>
            <w:r>
              <w:rPr>
                <w:rFonts w:ascii="Tahoma" w:eastAsia="Times New Roman" w:hAnsi="Tahoma" w:cs="Tahoma"/>
                <w:sz w:val="20"/>
                <w:szCs w:val="20"/>
                <w:lang w:eastAsia="ru-RU"/>
              </w:rPr>
              <w:t xml:space="preserve">выполнения работ. </w:t>
            </w:r>
            <w:r>
              <w:rPr>
                <w:rFonts w:eastAsia="Calibri" w:cs="Tahoma"/>
                <w:szCs w:val="20"/>
              </w:rPr>
              <w:t>Применяемые стандарты, СНиПы и прочие правила.</w:t>
            </w:r>
          </w:p>
          <w:p w14:paraId="49DBEC8A" w14:textId="77777777" w:rsidR="00982B09" w:rsidRPr="00982B09" w:rsidRDefault="00982B09" w:rsidP="00982B09">
            <w:pPr>
              <w:rPr>
                <w:rFonts w:ascii="Tahoma" w:hAnsi="Tahoma" w:cs="Tahoma"/>
                <w:sz w:val="20"/>
                <w:szCs w:val="20"/>
              </w:rPr>
            </w:pPr>
          </w:p>
        </w:tc>
        <w:tc>
          <w:tcPr>
            <w:tcW w:w="7033" w:type="dxa"/>
          </w:tcPr>
          <w:p w14:paraId="0E448E59" w14:textId="77777777" w:rsidR="00CE3E7E" w:rsidRPr="00404372" w:rsidRDefault="00CE3E7E" w:rsidP="00CE3E7E">
            <w:pPr>
              <w:jc w:val="both"/>
              <w:rPr>
                <w:rFonts w:ascii="Tahoma" w:hAnsi="Tahoma" w:cs="Tahoma"/>
                <w:sz w:val="20"/>
                <w:szCs w:val="20"/>
              </w:rPr>
            </w:pPr>
            <w:r w:rsidRPr="00404372">
              <w:rPr>
                <w:rFonts w:ascii="Tahoma" w:hAnsi="Tahoma" w:cs="Tahoma"/>
                <w:sz w:val="20"/>
                <w:szCs w:val="20"/>
              </w:rPr>
              <w:t>Качество результатов выполненных работ должно соответствовать требованиям действующих ГОСТ, ТУ, стандартов, регламентов по монтажу систем пожарной сигнализации, охранной сигнализации и систем оповещения о пожаре, требованиями Строительных норм и правил.</w:t>
            </w:r>
          </w:p>
          <w:p w14:paraId="7715A44D" w14:textId="77777777" w:rsidR="00CE3E7E" w:rsidRPr="00404372" w:rsidRDefault="00CE3E7E" w:rsidP="00CE3E7E">
            <w:pPr>
              <w:jc w:val="both"/>
              <w:rPr>
                <w:rFonts w:ascii="Tahoma" w:hAnsi="Tahoma" w:cs="Tahoma"/>
                <w:sz w:val="20"/>
                <w:szCs w:val="20"/>
              </w:rPr>
            </w:pPr>
          </w:p>
          <w:p w14:paraId="144D121D" w14:textId="77777777" w:rsidR="00CE3E7E" w:rsidRPr="00404372" w:rsidRDefault="00CE3E7E" w:rsidP="00CE3E7E">
            <w:pPr>
              <w:jc w:val="both"/>
              <w:rPr>
                <w:rFonts w:ascii="Tahoma" w:hAnsi="Tahoma" w:cs="Tahoma"/>
                <w:sz w:val="20"/>
                <w:szCs w:val="20"/>
              </w:rPr>
            </w:pPr>
            <w:r w:rsidRPr="00404372">
              <w:rPr>
                <w:rFonts w:ascii="Tahoma" w:hAnsi="Tahoma" w:cs="Tahoma"/>
                <w:sz w:val="20"/>
                <w:szCs w:val="20"/>
              </w:rPr>
              <w:t>Должны соблюдаться требования и рекомендации действующей нормативно-технической документации, в том числе:</w:t>
            </w:r>
          </w:p>
          <w:p w14:paraId="6BBCAAFD" w14:textId="77777777" w:rsidR="00CE3E7E" w:rsidRPr="00404372" w:rsidRDefault="00CE3E7E" w:rsidP="00CE3E7E">
            <w:pPr>
              <w:pStyle w:val="af0"/>
              <w:jc w:val="both"/>
              <w:rPr>
                <w:rFonts w:ascii="Tahoma" w:hAnsi="Tahoma" w:cs="Tahoma"/>
                <w:sz w:val="20"/>
                <w:szCs w:val="20"/>
              </w:rPr>
            </w:pPr>
            <w:r w:rsidRPr="00404372">
              <w:rPr>
                <w:rFonts w:ascii="Tahoma" w:hAnsi="Tahoma" w:cs="Tahoma"/>
                <w:sz w:val="20"/>
                <w:szCs w:val="20"/>
              </w:rPr>
              <w:t>- Федеральный закон Российской Федерации от 22 ию</w:t>
            </w:r>
            <w:r>
              <w:rPr>
                <w:rFonts w:ascii="Tahoma" w:hAnsi="Tahoma" w:cs="Tahoma"/>
                <w:sz w:val="20"/>
                <w:szCs w:val="20"/>
              </w:rPr>
              <w:t>л</w:t>
            </w:r>
            <w:r w:rsidRPr="00404372">
              <w:rPr>
                <w:rFonts w:ascii="Tahoma" w:hAnsi="Tahoma" w:cs="Tahoma"/>
                <w:sz w:val="20"/>
                <w:szCs w:val="20"/>
              </w:rPr>
              <w:t>я 2008 г. № 123-ФЗ «Технический регламент о требованиях пожарной безопасности»;</w:t>
            </w:r>
          </w:p>
          <w:p w14:paraId="3FF89E8D" w14:textId="77777777" w:rsidR="00CE3E7E" w:rsidRPr="0039682B" w:rsidRDefault="00CE3E7E" w:rsidP="00CE3E7E">
            <w:pPr>
              <w:pStyle w:val="af0"/>
              <w:jc w:val="both"/>
              <w:rPr>
                <w:rFonts w:ascii="Tahoma" w:hAnsi="Tahoma" w:cs="Tahoma"/>
                <w:sz w:val="20"/>
                <w:szCs w:val="20"/>
              </w:rPr>
            </w:pPr>
            <w:r w:rsidRPr="00404372">
              <w:rPr>
                <w:rFonts w:ascii="Tahoma" w:hAnsi="Tahoma" w:cs="Tahoma"/>
                <w:sz w:val="20"/>
                <w:szCs w:val="20"/>
              </w:rPr>
              <w:t xml:space="preserve">- СП 484.1311500.2020. Свод правил. Системы противопожарной защиты. Установки пожарной сигнализации и пожаротушения </w:t>
            </w:r>
            <w:r w:rsidRPr="0039682B">
              <w:rPr>
                <w:rFonts w:ascii="Tahoma" w:hAnsi="Tahoma" w:cs="Tahoma"/>
                <w:sz w:val="20"/>
                <w:szCs w:val="20"/>
              </w:rPr>
              <w:t>автоматические. Нормы и правила проектирования, утвержденные приказом МЧС РФ от 31.07.2020 №582.</w:t>
            </w:r>
          </w:p>
          <w:p w14:paraId="3FE75DC4" w14:textId="77777777" w:rsidR="00CE3E7E" w:rsidRPr="0039682B" w:rsidRDefault="00CE3E7E" w:rsidP="00CE3E7E">
            <w:pPr>
              <w:pStyle w:val="af0"/>
              <w:jc w:val="both"/>
              <w:rPr>
                <w:rFonts w:ascii="Tahoma" w:hAnsi="Tahoma" w:cs="Tahoma"/>
                <w:sz w:val="20"/>
                <w:szCs w:val="20"/>
              </w:rPr>
            </w:pPr>
            <w:r w:rsidRPr="0039682B">
              <w:rPr>
                <w:rFonts w:ascii="Tahoma" w:hAnsi="Tahoma" w:cs="Tahoma"/>
                <w:sz w:val="20"/>
                <w:szCs w:val="20"/>
              </w:rPr>
              <w:t>- СП 6.13130.2021. Свод правил. Системы противопожарной защиты. Электрооборудование. Требования пожарной безопасности», утвержденные приказом МЧС РФ от 06.04.2021 №200.</w:t>
            </w:r>
          </w:p>
          <w:p w14:paraId="2A04FA2D" w14:textId="77777777" w:rsidR="00CE3E7E" w:rsidRPr="00404372" w:rsidRDefault="00CE3E7E" w:rsidP="00CE3E7E">
            <w:pPr>
              <w:pStyle w:val="af0"/>
              <w:jc w:val="both"/>
              <w:rPr>
                <w:rFonts w:ascii="Tahoma" w:hAnsi="Tahoma" w:cs="Tahoma"/>
                <w:sz w:val="20"/>
                <w:szCs w:val="20"/>
              </w:rPr>
            </w:pPr>
            <w:r w:rsidRPr="0039682B">
              <w:rPr>
                <w:rFonts w:ascii="Tahoma" w:hAnsi="Tahoma" w:cs="Tahoma"/>
                <w:sz w:val="20"/>
                <w:szCs w:val="20"/>
              </w:rPr>
              <w:t>- Правила устройства электроустановок, утвержденные приказом Минэнерго РФ от 08.07.02 №204</w:t>
            </w:r>
          </w:p>
          <w:p w14:paraId="1BFE5F40" w14:textId="77777777" w:rsidR="00CE3E7E" w:rsidRPr="00404372" w:rsidRDefault="00CE3E7E" w:rsidP="00CE3E7E">
            <w:pPr>
              <w:pStyle w:val="af0"/>
              <w:jc w:val="both"/>
              <w:rPr>
                <w:rFonts w:ascii="Tahoma" w:hAnsi="Tahoma" w:cs="Tahoma"/>
                <w:sz w:val="20"/>
                <w:szCs w:val="20"/>
              </w:rPr>
            </w:pPr>
            <w:r w:rsidRPr="00404372">
              <w:rPr>
                <w:rFonts w:ascii="Tahoma" w:hAnsi="Tahoma" w:cs="Tahoma"/>
                <w:sz w:val="20"/>
                <w:szCs w:val="20"/>
              </w:rPr>
              <w:t>- СП 3.13130.2009. Системы противопожарной защиты. Системы оповещения и управления эвакуацией людей при пожарах. Требования пожарной безопасности», утвержденные Приказом МЧС РФ от 25.03.2009 N 173</w:t>
            </w:r>
          </w:p>
          <w:p w14:paraId="0898D7FF" w14:textId="77777777" w:rsidR="00CE3E7E" w:rsidRPr="00404372" w:rsidRDefault="00CE3E7E" w:rsidP="00CE3E7E">
            <w:pPr>
              <w:pStyle w:val="af0"/>
              <w:jc w:val="both"/>
              <w:rPr>
                <w:rFonts w:ascii="Tahoma" w:hAnsi="Tahoma" w:cs="Tahoma"/>
                <w:sz w:val="20"/>
                <w:szCs w:val="20"/>
              </w:rPr>
            </w:pPr>
            <w:r w:rsidRPr="00404372">
              <w:rPr>
                <w:rFonts w:ascii="Tahoma" w:hAnsi="Tahoma" w:cs="Tahoma"/>
                <w:sz w:val="20"/>
                <w:szCs w:val="20"/>
              </w:rPr>
              <w:t xml:space="preserve">- Постановление Правительства Российской Федерации от 16 февраля 2008 г. N 87 </w:t>
            </w:r>
            <w:r>
              <w:rPr>
                <w:rFonts w:ascii="Tahoma" w:hAnsi="Tahoma" w:cs="Tahoma"/>
                <w:sz w:val="20"/>
                <w:szCs w:val="20"/>
              </w:rPr>
              <w:t>г. «О составе разделов проектной документации и требованиях к их содержанию»</w:t>
            </w:r>
            <w:r w:rsidRPr="00404372">
              <w:rPr>
                <w:rFonts w:ascii="Tahoma" w:hAnsi="Tahoma" w:cs="Tahoma"/>
                <w:sz w:val="20"/>
                <w:szCs w:val="20"/>
              </w:rPr>
              <w:t>;</w:t>
            </w:r>
          </w:p>
          <w:p w14:paraId="6AA2F886" w14:textId="77777777" w:rsidR="00CE3E7E" w:rsidRPr="00404372" w:rsidRDefault="00CE3E7E" w:rsidP="00CE3E7E">
            <w:pPr>
              <w:pStyle w:val="af0"/>
              <w:jc w:val="both"/>
              <w:rPr>
                <w:rFonts w:ascii="Tahoma" w:hAnsi="Tahoma" w:cs="Tahoma"/>
                <w:sz w:val="20"/>
                <w:szCs w:val="20"/>
              </w:rPr>
            </w:pPr>
            <w:r w:rsidRPr="00404372">
              <w:rPr>
                <w:rFonts w:ascii="Tahoma" w:hAnsi="Tahoma" w:cs="Tahoma"/>
                <w:sz w:val="20"/>
                <w:szCs w:val="20"/>
              </w:rPr>
              <w:t>- СП 3.13130.2009 «Система оповещения и управления эвакуацией людей при пожаре»;</w:t>
            </w:r>
          </w:p>
          <w:p w14:paraId="092510F0" w14:textId="77777777" w:rsidR="00CE3E7E" w:rsidRPr="00404372" w:rsidRDefault="00CE3E7E" w:rsidP="00CE3E7E">
            <w:pPr>
              <w:pStyle w:val="af0"/>
              <w:jc w:val="both"/>
              <w:rPr>
                <w:rFonts w:ascii="Tahoma" w:hAnsi="Tahoma" w:cs="Tahoma"/>
                <w:sz w:val="20"/>
                <w:szCs w:val="20"/>
              </w:rPr>
            </w:pPr>
            <w:r w:rsidRPr="00404372">
              <w:rPr>
                <w:rFonts w:ascii="Tahoma" w:hAnsi="Tahoma" w:cs="Tahoma"/>
                <w:sz w:val="20"/>
                <w:szCs w:val="20"/>
              </w:rPr>
              <w:t>- СП 51.13330.2011 «Защита от шума»;</w:t>
            </w:r>
          </w:p>
          <w:p w14:paraId="6E077C02" w14:textId="77777777" w:rsidR="00CE3E7E" w:rsidRPr="00404372" w:rsidRDefault="00CE3E7E" w:rsidP="00CE3E7E">
            <w:pPr>
              <w:pStyle w:val="af0"/>
              <w:jc w:val="both"/>
              <w:rPr>
                <w:rFonts w:ascii="Tahoma" w:hAnsi="Tahoma" w:cs="Tahoma"/>
                <w:sz w:val="20"/>
                <w:szCs w:val="20"/>
              </w:rPr>
            </w:pPr>
            <w:r w:rsidRPr="00404372">
              <w:rPr>
                <w:rFonts w:ascii="Tahoma" w:hAnsi="Tahoma" w:cs="Tahoma"/>
                <w:sz w:val="20"/>
                <w:szCs w:val="20"/>
              </w:rPr>
              <w:t>- ГОСТ 31565-2012 «Кабельные изделия. Требования пожарной безопасности»;</w:t>
            </w:r>
          </w:p>
          <w:p w14:paraId="302D5B1A" w14:textId="77777777" w:rsidR="00CE3E7E" w:rsidRPr="00404372" w:rsidRDefault="00CE3E7E" w:rsidP="00CE3E7E">
            <w:pPr>
              <w:pStyle w:val="af0"/>
              <w:jc w:val="both"/>
              <w:rPr>
                <w:rFonts w:ascii="Tahoma" w:hAnsi="Tahoma" w:cs="Tahoma"/>
                <w:sz w:val="20"/>
                <w:szCs w:val="20"/>
              </w:rPr>
            </w:pPr>
            <w:r w:rsidRPr="00404372">
              <w:rPr>
                <w:rFonts w:ascii="Tahoma" w:hAnsi="Tahoma" w:cs="Tahoma"/>
                <w:sz w:val="20"/>
                <w:szCs w:val="20"/>
              </w:rPr>
              <w:t>- ПУЭ изд.7 «Правила устройства электроустановок»;</w:t>
            </w:r>
          </w:p>
          <w:p w14:paraId="570CD062" w14:textId="77777777" w:rsidR="00CE3E7E" w:rsidRPr="00404372" w:rsidRDefault="00CE3E7E" w:rsidP="00CE3E7E">
            <w:pPr>
              <w:jc w:val="both"/>
              <w:rPr>
                <w:rFonts w:ascii="Tahoma" w:hAnsi="Tahoma" w:cs="Tahoma"/>
                <w:sz w:val="20"/>
                <w:szCs w:val="20"/>
              </w:rPr>
            </w:pPr>
            <w:r w:rsidRPr="00404372">
              <w:rPr>
                <w:rFonts w:ascii="Tahoma" w:hAnsi="Tahoma" w:cs="Tahoma"/>
                <w:sz w:val="20"/>
                <w:szCs w:val="20"/>
              </w:rPr>
              <w:t xml:space="preserve">- Постановление Правительства РФ от </w:t>
            </w:r>
            <w:r>
              <w:rPr>
                <w:rFonts w:ascii="Tahoma" w:hAnsi="Tahoma" w:cs="Tahoma"/>
                <w:sz w:val="20"/>
                <w:szCs w:val="20"/>
              </w:rPr>
              <w:t>16.09.2020</w:t>
            </w:r>
            <w:r w:rsidRPr="00404372">
              <w:rPr>
                <w:rFonts w:ascii="Tahoma" w:hAnsi="Tahoma" w:cs="Tahoma"/>
                <w:sz w:val="20"/>
                <w:szCs w:val="20"/>
              </w:rPr>
              <w:t xml:space="preserve"> №</w:t>
            </w:r>
            <w:r>
              <w:rPr>
                <w:rFonts w:ascii="Tahoma" w:hAnsi="Tahoma" w:cs="Tahoma"/>
                <w:sz w:val="20"/>
                <w:szCs w:val="20"/>
              </w:rPr>
              <w:t>1479</w:t>
            </w:r>
            <w:r w:rsidRPr="00404372">
              <w:rPr>
                <w:rFonts w:ascii="Tahoma" w:hAnsi="Tahoma" w:cs="Tahoma"/>
                <w:sz w:val="20"/>
                <w:szCs w:val="20"/>
              </w:rPr>
              <w:t xml:space="preserve"> «О</w:t>
            </w:r>
            <w:r>
              <w:rPr>
                <w:rFonts w:ascii="Tahoma" w:hAnsi="Tahoma" w:cs="Tahoma"/>
                <w:sz w:val="20"/>
                <w:szCs w:val="20"/>
              </w:rPr>
              <w:t xml:space="preserve">б утверждении правил </w:t>
            </w:r>
            <w:r w:rsidRPr="00404372">
              <w:rPr>
                <w:rFonts w:ascii="Tahoma" w:hAnsi="Tahoma" w:cs="Tahoma"/>
                <w:sz w:val="20"/>
                <w:szCs w:val="20"/>
              </w:rPr>
              <w:t>противопожарно</w:t>
            </w:r>
            <w:r>
              <w:rPr>
                <w:rFonts w:ascii="Tahoma" w:hAnsi="Tahoma" w:cs="Tahoma"/>
                <w:sz w:val="20"/>
                <w:szCs w:val="20"/>
              </w:rPr>
              <w:t>го</w:t>
            </w:r>
            <w:r w:rsidRPr="00404372">
              <w:rPr>
                <w:rFonts w:ascii="Tahoma" w:hAnsi="Tahoma" w:cs="Tahoma"/>
                <w:sz w:val="20"/>
                <w:szCs w:val="20"/>
              </w:rPr>
              <w:t xml:space="preserve"> режим</w:t>
            </w:r>
            <w:r>
              <w:rPr>
                <w:rFonts w:ascii="Tahoma" w:hAnsi="Tahoma" w:cs="Tahoma"/>
                <w:sz w:val="20"/>
                <w:szCs w:val="20"/>
              </w:rPr>
              <w:t>а в Российской Федерации</w:t>
            </w:r>
            <w:r w:rsidRPr="00404372">
              <w:rPr>
                <w:rFonts w:ascii="Tahoma" w:hAnsi="Tahoma" w:cs="Tahoma"/>
                <w:sz w:val="20"/>
                <w:szCs w:val="20"/>
              </w:rPr>
              <w:t>». (</w:t>
            </w:r>
            <w:r w:rsidRPr="00470F77">
              <w:rPr>
                <w:rFonts w:ascii="Tahoma" w:hAnsi="Tahoma" w:cs="Tahoma"/>
                <w:sz w:val="20"/>
                <w:szCs w:val="20"/>
              </w:rPr>
              <w:t>в ред. Постановлений Правительства РФ </w:t>
            </w:r>
            <w:hyperlink r:id="rId8" w:anchor="l1" w:tgtFrame="_blank" w:history="1">
              <w:r w:rsidRPr="00470F77">
                <w:rPr>
                  <w:rFonts w:ascii="Tahoma" w:hAnsi="Tahoma" w:cs="Tahoma"/>
                  <w:sz w:val="20"/>
                  <w:szCs w:val="20"/>
                </w:rPr>
                <w:t>от 31.12.2020 N 2463</w:t>
              </w:r>
            </w:hyperlink>
            <w:r w:rsidRPr="00470F77">
              <w:rPr>
                <w:rFonts w:ascii="Tahoma" w:hAnsi="Tahoma" w:cs="Tahoma"/>
                <w:sz w:val="20"/>
                <w:szCs w:val="20"/>
              </w:rPr>
              <w:t>, </w:t>
            </w:r>
            <w:hyperlink r:id="rId9" w:anchor="l2" w:tgtFrame="_blank" w:history="1">
              <w:r w:rsidRPr="00470F77">
                <w:rPr>
                  <w:rFonts w:ascii="Tahoma" w:hAnsi="Tahoma" w:cs="Tahoma"/>
                  <w:sz w:val="20"/>
                  <w:szCs w:val="20"/>
                </w:rPr>
                <w:t>от 21.05.2021 N 766</w:t>
              </w:r>
            </w:hyperlink>
            <w:r w:rsidRPr="00470F77">
              <w:rPr>
                <w:rFonts w:ascii="Tahoma" w:hAnsi="Tahoma" w:cs="Tahoma"/>
                <w:sz w:val="20"/>
                <w:szCs w:val="20"/>
              </w:rPr>
              <w:t>, </w:t>
            </w:r>
            <w:hyperlink r:id="rId10" w:anchor="l1" w:tgtFrame="_blank" w:history="1">
              <w:r w:rsidRPr="00470F77">
                <w:rPr>
                  <w:rFonts w:ascii="Tahoma" w:hAnsi="Tahoma" w:cs="Tahoma"/>
                  <w:sz w:val="20"/>
                  <w:szCs w:val="20"/>
                </w:rPr>
                <w:t>от 24.10.2022 N 1885</w:t>
              </w:r>
            </w:hyperlink>
            <w:r w:rsidRPr="00404372">
              <w:rPr>
                <w:rFonts w:ascii="Tahoma" w:hAnsi="Tahoma" w:cs="Tahoma"/>
                <w:sz w:val="20"/>
                <w:szCs w:val="20"/>
              </w:rPr>
              <w:t>)</w:t>
            </w:r>
          </w:p>
          <w:p w14:paraId="21A31493" w14:textId="77777777" w:rsidR="00CE3E7E" w:rsidRPr="00404372" w:rsidRDefault="00CE3E7E" w:rsidP="00CE3E7E">
            <w:pPr>
              <w:jc w:val="both"/>
              <w:rPr>
                <w:rFonts w:ascii="Tahoma" w:hAnsi="Tahoma" w:cs="Tahoma"/>
                <w:i/>
                <w:color w:val="C00000"/>
                <w:sz w:val="20"/>
                <w:szCs w:val="20"/>
              </w:rPr>
            </w:pPr>
            <w:r w:rsidRPr="00404372">
              <w:rPr>
                <w:rFonts w:ascii="Tahoma" w:hAnsi="Tahoma" w:cs="Tahoma"/>
                <w:sz w:val="20"/>
                <w:szCs w:val="20"/>
              </w:rPr>
              <w:t>- Федеральный закон № 384-ФЗ от 30.12.09 г. «Технический регламент о безопасности зданий и сооружений»;</w:t>
            </w:r>
          </w:p>
          <w:p w14:paraId="0858FE22" w14:textId="77777777" w:rsidR="00CE3E7E" w:rsidRPr="00404372" w:rsidRDefault="00CE3E7E" w:rsidP="00CE3E7E">
            <w:pPr>
              <w:jc w:val="both"/>
              <w:rPr>
                <w:rFonts w:ascii="Tahoma" w:hAnsi="Tahoma" w:cs="Tahoma"/>
                <w:sz w:val="20"/>
                <w:szCs w:val="20"/>
              </w:rPr>
            </w:pPr>
            <w:r w:rsidRPr="00404372">
              <w:rPr>
                <w:rFonts w:ascii="Tahoma" w:hAnsi="Tahoma" w:cs="Tahoma"/>
                <w:sz w:val="20"/>
                <w:szCs w:val="20"/>
              </w:rPr>
              <w:t>- Паспорта (технические) и руководства по монтажу на приборы заводов изготовителей</w:t>
            </w:r>
            <w:r>
              <w:rPr>
                <w:rFonts w:ascii="Tahoma" w:hAnsi="Tahoma" w:cs="Tahoma"/>
                <w:sz w:val="20"/>
                <w:szCs w:val="20"/>
              </w:rPr>
              <w:t>;</w:t>
            </w:r>
          </w:p>
          <w:p w14:paraId="591A10B4" w14:textId="77777777" w:rsidR="00CE3E7E" w:rsidRPr="00404372" w:rsidRDefault="00CE3E7E" w:rsidP="00CE3E7E">
            <w:pPr>
              <w:jc w:val="both"/>
              <w:rPr>
                <w:rFonts w:ascii="Tahoma" w:hAnsi="Tahoma" w:cs="Tahoma"/>
                <w:sz w:val="20"/>
                <w:szCs w:val="20"/>
              </w:rPr>
            </w:pPr>
            <w:r w:rsidRPr="00404372">
              <w:rPr>
                <w:rFonts w:ascii="Tahoma" w:hAnsi="Tahoma" w:cs="Tahoma"/>
                <w:sz w:val="20"/>
                <w:szCs w:val="20"/>
              </w:rPr>
              <w:t>- Приказ Минэнерго РФ от 08.07.2002 N 204 "Об утверждении глав Правил устройства электроустановок" (вместе с "Правилами устройства электроустановок. Издание седьмое. Раздел 1. Общие правила. Главы 1.1, 1.2, 1.7, 1.9. Раздел 7. Электрооборудование специальных установок. Главы 7.5, 7.6, 7.10");</w:t>
            </w:r>
          </w:p>
          <w:p w14:paraId="57FFA5A0" w14:textId="77777777" w:rsidR="00CE3E7E" w:rsidRPr="00404372" w:rsidRDefault="00CE3E7E" w:rsidP="00CE3E7E">
            <w:pPr>
              <w:jc w:val="both"/>
              <w:rPr>
                <w:rFonts w:ascii="Tahoma" w:hAnsi="Tahoma" w:cs="Tahoma"/>
                <w:sz w:val="20"/>
                <w:szCs w:val="20"/>
              </w:rPr>
            </w:pPr>
            <w:r w:rsidRPr="00404372">
              <w:rPr>
                <w:rFonts w:ascii="Tahoma" w:hAnsi="Tahoma" w:cs="Tahoma"/>
                <w:sz w:val="20"/>
                <w:szCs w:val="20"/>
              </w:rPr>
              <w:t>- Правила по охране труда при работе на высоте (редакция 16 ноября 2020 года № 782)</w:t>
            </w:r>
          </w:p>
          <w:p w14:paraId="150E4C84" w14:textId="61E081B3" w:rsidR="00982B09" w:rsidRPr="00982B09" w:rsidRDefault="00CE3E7E" w:rsidP="00CE3E7E">
            <w:pPr>
              <w:jc w:val="both"/>
              <w:rPr>
                <w:rFonts w:ascii="Tahoma" w:hAnsi="Tahoma" w:cs="Tahoma"/>
                <w:sz w:val="20"/>
                <w:szCs w:val="20"/>
              </w:rPr>
            </w:pPr>
            <w:r>
              <w:rPr>
                <w:rFonts w:ascii="Tahoma" w:hAnsi="Tahoma" w:cs="Tahoma"/>
                <w:sz w:val="20"/>
                <w:szCs w:val="20"/>
              </w:rPr>
              <w:t xml:space="preserve">- </w:t>
            </w:r>
            <w:r w:rsidRPr="002751BC">
              <w:rPr>
                <w:rFonts w:ascii="Tahoma" w:hAnsi="Tahoma" w:cs="Tahoma"/>
                <w:sz w:val="20"/>
                <w:szCs w:val="20"/>
              </w:rPr>
              <w:t>ГОСТ Р 51769-2001. Государственный стандарт Российской Федерации. Ресурсосбережение. Обращение с отходами. Документирование и регулирование деятельности по обращению с отходами производства и потребления. Основные положения"</w:t>
            </w:r>
            <w:r>
              <w:rPr>
                <w:rFonts w:ascii="Tahoma" w:hAnsi="Tahoma" w:cs="Tahoma"/>
                <w:sz w:val="20"/>
                <w:szCs w:val="20"/>
              </w:rPr>
              <w:t>.</w:t>
            </w:r>
          </w:p>
        </w:tc>
      </w:tr>
      <w:tr w:rsidR="00982B09" w:rsidRPr="00982B09" w14:paraId="7F4389DB" w14:textId="77777777" w:rsidTr="00345430">
        <w:tc>
          <w:tcPr>
            <w:tcW w:w="518" w:type="dxa"/>
          </w:tcPr>
          <w:p w14:paraId="1558E7EB" w14:textId="77777777" w:rsidR="00982B09" w:rsidRPr="00982B09" w:rsidRDefault="00982B09" w:rsidP="00982B09">
            <w:pPr>
              <w:jc w:val="center"/>
              <w:rPr>
                <w:rFonts w:ascii="Tahoma" w:hAnsi="Tahoma" w:cs="Tahoma"/>
                <w:sz w:val="20"/>
                <w:szCs w:val="20"/>
              </w:rPr>
            </w:pPr>
            <w:r w:rsidRPr="00982B09">
              <w:rPr>
                <w:rFonts w:ascii="Tahoma" w:hAnsi="Tahoma" w:cs="Tahoma"/>
                <w:sz w:val="20"/>
                <w:szCs w:val="20"/>
              </w:rPr>
              <w:lastRenderedPageBreak/>
              <w:t>8</w:t>
            </w:r>
          </w:p>
        </w:tc>
        <w:tc>
          <w:tcPr>
            <w:tcW w:w="2367" w:type="dxa"/>
          </w:tcPr>
          <w:p w14:paraId="0EC5CE95" w14:textId="65828DA2" w:rsidR="00982B09" w:rsidRPr="00982B09" w:rsidRDefault="00982B09" w:rsidP="00345430">
            <w:pPr>
              <w:rPr>
                <w:rFonts w:ascii="Tahoma" w:hAnsi="Tahoma" w:cs="Tahoma"/>
                <w:sz w:val="20"/>
                <w:szCs w:val="20"/>
              </w:rPr>
            </w:pPr>
            <w:r w:rsidRPr="00982B09">
              <w:rPr>
                <w:rFonts w:eastAsia="Calibri" w:cs="Tahoma"/>
                <w:szCs w:val="20"/>
              </w:rPr>
              <w:t>Требования к обеспечению техники безопасности при проведении работ</w:t>
            </w:r>
          </w:p>
        </w:tc>
        <w:tc>
          <w:tcPr>
            <w:tcW w:w="7033" w:type="dxa"/>
          </w:tcPr>
          <w:p w14:paraId="59AD2236" w14:textId="77777777" w:rsidR="00CE3E7E" w:rsidRPr="00404372" w:rsidRDefault="00CE3E7E" w:rsidP="00CE3E7E">
            <w:pPr>
              <w:jc w:val="both"/>
              <w:rPr>
                <w:rFonts w:ascii="Tahoma" w:hAnsi="Tahoma" w:cs="Tahoma"/>
                <w:sz w:val="20"/>
                <w:szCs w:val="20"/>
                <w:lang w:eastAsia="ru-RU"/>
              </w:rPr>
            </w:pPr>
            <w:r w:rsidRPr="00404372">
              <w:rPr>
                <w:rFonts w:ascii="Tahoma" w:hAnsi="Tahoma" w:cs="Tahoma"/>
                <w:sz w:val="20"/>
                <w:szCs w:val="20"/>
                <w:lang w:eastAsia="ru-RU"/>
              </w:rPr>
              <w:t xml:space="preserve">- При выполнении работ, с даты заключения договора подряда до срока подписания актов выполненных работ, в период устранения выявленных недостатков и нарушений, выявленных при приемке работ </w:t>
            </w:r>
            <w:r>
              <w:rPr>
                <w:rFonts w:ascii="Tahoma" w:hAnsi="Tahoma" w:cs="Tahoma"/>
                <w:sz w:val="20"/>
                <w:szCs w:val="20"/>
                <w:lang w:eastAsia="ru-RU"/>
              </w:rPr>
              <w:t>Исполнитель</w:t>
            </w:r>
            <w:r w:rsidRPr="00404372">
              <w:rPr>
                <w:rFonts w:ascii="Tahoma" w:hAnsi="Tahoma" w:cs="Tahoma"/>
                <w:sz w:val="20"/>
                <w:szCs w:val="20"/>
                <w:lang w:eastAsia="ru-RU"/>
              </w:rPr>
              <w:t xml:space="preserve"> и его Работники обязаны соблюдать нормы пожарной безопасности, нормы охраны труда, санитарные и гигиенические нормы, в соответствии с действующим законодательством РФ, выполнять требования пожарной безопасности и охраны труда, установленные на объекте локальными нормативными актами Заказчика. </w:t>
            </w:r>
          </w:p>
          <w:p w14:paraId="620667C7" w14:textId="77777777" w:rsidR="00CE3E7E" w:rsidRPr="00404372" w:rsidRDefault="00CE3E7E" w:rsidP="00CE3E7E">
            <w:pPr>
              <w:jc w:val="both"/>
              <w:rPr>
                <w:rFonts w:ascii="Tahoma" w:hAnsi="Tahoma" w:cs="Tahoma"/>
                <w:sz w:val="20"/>
                <w:szCs w:val="20"/>
                <w:lang w:eastAsia="ru-RU"/>
              </w:rPr>
            </w:pPr>
            <w:r w:rsidRPr="00404372">
              <w:rPr>
                <w:rFonts w:ascii="Tahoma" w:hAnsi="Tahoma" w:cs="Tahoma"/>
                <w:sz w:val="20"/>
                <w:szCs w:val="20"/>
                <w:lang w:eastAsia="ru-RU"/>
              </w:rPr>
              <w:t xml:space="preserve">- Перед началом работ на объектах Заказчика командированный персонал </w:t>
            </w:r>
            <w:r>
              <w:rPr>
                <w:rFonts w:ascii="Tahoma" w:hAnsi="Tahoma" w:cs="Tahoma"/>
                <w:sz w:val="20"/>
                <w:szCs w:val="20"/>
                <w:lang w:eastAsia="ru-RU"/>
              </w:rPr>
              <w:t>Исполнителя</w:t>
            </w:r>
            <w:r w:rsidRPr="00404372">
              <w:rPr>
                <w:rFonts w:ascii="Tahoma" w:hAnsi="Tahoma" w:cs="Tahoma"/>
                <w:sz w:val="20"/>
                <w:szCs w:val="20"/>
                <w:lang w:eastAsia="ru-RU"/>
              </w:rPr>
              <w:t xml:space="preserve"> обязан пройти вводный (первичный) инструктаж противопожарный и по охране труда у Заказчика.</w:t>
            </w:r>
          </w:p>
          <w:p w14:paraId="2AC8284B" w14:textId="77777777" w:rsidR="00CE3E7E" w:rsidRPr="00404372" w:rsidRDefault="00CE3E7E" w:rsidP="00CE3E7E">
            <w:pPr>
              <w:jc w:val="both"/>
              <w:rPr>
                <w:rFonts w:ascii="Tahoma" w:hAnsi="Tahoma" w:cs="Tahoma"/>
                <w:sz w:val="20"/>
                <w:szCs w:val="20"/>
                <w:lang w:eastAsia="ru-RU"/>
              </w:rPr>
            </w:pPr>
            <w:r w:rsidRPr="00404372">
              <w:rPr>
                <w:rFonts w:ascii="Tahoma" w:hAnsi="Tahoma" w:cs="Tahoma"/>
                <w:sz w:val="20"/>
                <w:szCs w:val="20"/>
                <w:lang w:eastAsia="ru-RU"/>
              </w:rPr>
              <w:t xml:space="preserve">- Перед началом работ Заказчик совместно с представителем </w:t>
            </w:r>
            <w:r>
              <w:rPr>
                <w:rFonts w:ascii="Tahoma" w:hAnsi="Tahoma" w:cs="Tahoma"/>
                <w:sz w:val="20"/>
                <w:szCs w:val="20"/>
                <w:lang w:eastAsia="ru-RU"/>
              </w:rPr>
              <w:t>Исполнителя</w:t>
            </w:r>
            <w:r w:rsidRPr="00404372">
              <w:rPr>
                <w:rFonts w:ascii="Tahoma" w:hAnsi="Tahoma" w:cs="Tahoma"/>
                <w:sz w:val="20"/>
                <w:szCs w:val="20"/>
                <w:lang w:eastAsia="ru-RU"/>
              </w:rPr>
              <w:t xml:space="preserve"> составляют и исполняют Акт-допуска для производства СМР на территории Заказчика в соответствии Правилами по охране труда в строительстве. В Акте допуска должны быть отражены необходимые мероприятия по обеспечению безопасности производства работ, нормативные акты, требуемые к исполнению и лица ответственные за безопасное проведение работ, в т.ч. лица имеющие право выдачи нарядов на опасные виды работ.  (при строительстве, реконструкции, капитальном ремонте);</w:t>
            </w:r>
          </w:p>
          <w:p w14:paraId="5BBE8768" w14:textId="77777777" w:rsidR="00CE3E7E" w:rsidRPr="00404372" w:rsidRDefault="00CE3E7E" w:rsidP="00CE3E7E">
            <w:pPr>
              <w:jc w:val="both"/>
              <w:rPr>
                <w:rFonts w:ascii="Tahoma" w:hAnsi="Tahoma" w:cs="Tahoma"/>
                <w:sz w:val="20"/>
                <w:szCs w:val="20"/>
                <w:lang w:eastAsia="ru-RU"/>
              </w:rPr>
            </w:pPr>
            <w:r w:rsidRPr="00404372">
              <w:rPr>
                <w:rFonts w:ascii="Tahoma" w:hAnsi="Tahoma" w:cs="Tahoma"/>
                <w:sz w:val="20"/>
                <w:szCs w:val="20"/>
                <w:lang w:eastAsia="ru-RU"/>
              </w:rPr>
              <w:t xml:space="preserve">- </w:t>
            </w:r>
            <w:r>
              <w:rPr>
                <w:rFonts w:ascii="Tahoma" w:hAnsi="Tahoma" w:cs="Tahoma"/>
                <w:sz w:val="20"/>
                <w:szCs w:val="20"/>
                <w:lang w:eastAsia="ru-RU"/>
              </w:rPr>
              <w:t>Исполнитель</w:t>
            </w:r>
            <w:r w:rsidRPr="00404372">
              <w:rPr>
                <w:rFonts w:ascii="Tahoma" w:hAnsi="Tahoma" w:cs="Tahoma"/>
                <w:sz w:val="20"/>
                <w:szCs w:val="20"/>
                <w:lang w:eastAsia="ru-RU"/>
              </w:rPr>
              <w:t xml:space="preserve"> должен быть обученным, квалифицированным персоналом в соответствии с видом выполняемых работ;</w:t>
            </w:r>
          </w:p>
          <w:p w14:paraId="375D8988" w14:textId="77777777" w:rsidR="00CE3E7E" w:rsidRPr="00404372" w:rsidRDefault="00CE3E7E" w:rsidP="00CE3E7E">
            <w:pPr>
              <w:jc w:val="both"/>
              <w:rPr>
                <w:rFonts w:ascii="Tahoma" w:hAnsi="Tahoma" w:cs="Tahoma"/>
                <w:sz w:val="20"/>
                <w:szCs w:val="20"/>
                <w:lang w:eastAsia="ru-RU"/>
              </w:rPr>
            </w:pPr>
            <w:r w:rsidRPr="00404372">
              <w:rPr>
                <w:rFonts w:ascii="Tahoma" w:hAnsi="Tahoma" w:cs="Tahoma"/>
                <w:sz w:val="20"/>
                <w:szCs w:val="20"/>
                <w:lang w:eastAsia="ru-RU"/>
              </w:rPr>
              <w:t xml:space="preserve">- персонал </w:t>
            </w:r>
            <w:r>
              <w:rPr>
                <w:rFonts w:ascii="Tahoma" w:hAnsi="Tahoma" w:cs="Tahoma"/>
                <w:sz w:val="20"/>
                <w:szCs w:val="20"/>
                <w:lang w:eastAsia="ru-RU"/>
              </w:rPr>
              <w:t>Исполнителя</w:t>
            </w:r>
            <w:r w:rsidRPr="00404372">
              <w:rPr>
                <w:rFonts w:ascii="Tahoma" w:hAnsi="Tahoma" w:cs="Tahoma"/>
                <w:sz w:val="20"/>
                <w:szCs w:val="20"/>
                <w:lang w:eastAsia="ru-RU"/>
              </w:rPr>
              <w:t xml:space="preserve"> должен быть укомплектован средствами индивидуальной защиты в соответствии с выполняемыми работами и установленными типовыми нормами;</w:t>
            </w:r>
          </w:p>
          <w:p w14:paraId="1A71FDB3" w14:textId="77777777" w:rsidR="00CE3E7E" w:rsidRPr="00404372" w:rsidRDefault="00CE3E7E" w:rsidP="00CE3E7E">
            <w:pPr>
              <w:jc w:val="both"/>
              <w:rPr>
                <w:rFonts w:ascii="Tahoma" w:hAnsi="Tahoma" w:cs="Tahoma"/>
                <w:sz w:val="20"/>
                <w:szCs w:val="20"/>
                <w:lang w:eastAsia="ru-RU"/>
              </w:rPr>
            </w:pPr>
            <w:r w:rsidRPr="00404372">
              <w:rPr>
                <w:rFonts w:ascii="Tahoma" w:hAnsi="Tahoma" w:cs="Tahoma"/>
                <w:sz w:val="20"/>
                <w:szCs w:val="20"/>
                <w:lang w:eastAsia="ru-RU"/>
              </w:rPr>
              <w:t xml:space="preserve">- обо всех несчастных случаях, авариях, инцидентах, возникших на объекте Заказчика </w:t>
            </w:r>
            <w:r>
              <w:rPr>
                <w:rFonts w:ascii="Tahoma" w:hAnsi="Tahoma" w:cs="Tahoma"/>
                <w:sz w:val="20"/>
                <w:szCs w:val="20"/>
                <w:lang w:eastAsia="ru-RU"/>
              </w:rPr>
              <w:t>Исполнитель</w:t>
            </w:r>
            <w:r w:rsidRPr="00404372">
              <w:rPr>
                <w:rFonts w:ascii="Tahoma" w:hAnsi="Tahoma" w:cs="Tahoma"/>
                <w:sz w:val="20"/>
                <w:szCs w:val="20"/>
                <w:lang w:eastAsia="ru-RU"/>
              </w:rPr>
              <w:t xml:space="preserve"> обязан уведомлять Заказчика по телефону, указанному в настоящем Договоре, в течении 30 мин. с момента поступления информации о случившимся.</w:t>
            </w:r>
          </w:p>
          <w:p w14:paraId="221E86F5" w14:textId="77777777" w:rsidR="00CE3E7E" w:rsidRPr="00404372" w:rsidRDefault="00CE3E7E" w:rsidP="00CE3E7E">
            <w:pPr>
              <w:tabs>
                <w:tab w:val="left" w:pos="465"/>
              </w:tabs>
              <w:spacing w:line="276" w:lineRule="auto"/>
              <w:jc w:val="both"/>
              <w:rPr>
                <w:rFonts w:ascii="Tahoma" w:hAnsi="Tahoma" w:cs="Tahoma"/>
                <w:sz w:val="20"/>
                <w:szCs w:val="20"/>
                <w:lang w:eastAsia="ru-RU"/>
              </w:rPr>
            </w:pPr>
            <w:r w:rsidRPr="00404372">
              <w:rPr>
                <w:rFonts w:ascii="Tahoma" w:hAnsi="Tahoma" w:cs="Tahoma"/>
                <w:sz w:val="20"/>
                <w:szCs w:val="20"/>
                <w:lang w:eastAsia="ru-RU"/>
              </w:rPr>
              <w:t xml:space="preserve">- выполнять правила внутреннего распорядка предприятия, пропускного и внутриобъектного режима, правила ТБ, правила Ростехнадзора, правила технической эксплуатации. </w:t>
            </w:r>
          </w:p>
          <w:p w14:paraId="5592E40C" w14:textId="2262CDF0" w:rsidR="00982B09" w:rsidRPr="00982B09" w:rsidRDefault="00CE3E7E" w:rsidP="00CE3E7E">
            <w:pPr>
              <w:tabs>
                <w:tab w:val="left" w:pos="465"/>
              </w:tabs>
              <w:spacing w:line="276" w:lineRule="auto"/>
              <w:jc w:val="both"/>
              <w:rPr>
                <w:rFonts w:ascii="Tahoma" w:eastAsia="Times New Roman" w:hAnsi="Tahoma" w:cs="Tahoma"/>
                <w:sz w:val="20"/>
                <w:szCs w:val="20"/>
                <w:lang w:eastAsia="ru-RU"/>
              </w:rPr>
            </w:pPr>
            <w:r w:rsidRPr="00404372">
              <w:rPr>
                <w:rFonts w:ascii="Tahoma" w:hAnsi="Tahoma" w:cs="Tahoma"/>
                <w:sz w:val="20"/>
                <w:szCs w:val="20"/>
                <w:lang w:eastAsia="ru-RU"/>
              </w:rPr>
              <w:t xml:space="preserve">За неисполнение данного пункта ответственность возлагается на </w:t>
            </w:r>
            <w:r>
              <w:rPr>
                <w:rFonts w:ascii="Tahoma" w:hAnsi="Tahoma" w:cs="Tahoma"/>
                <w:sz w:val="20"/>
                <w:szCs w:val="20"/>
                <w:lang w:eastAsia="ru-RU"/>
              </w:rPr>
              <w:t>Исполнителя</w:t>
            </w:r>
            <w:r w:rsidRPr="00404372">
              <w:rPr>
                <w:rFonts w:ascii="Tahoma" w:hAnsi="Tahoma" w:cs="Tahoma"/>
                <w:sz w:val="20"/>
                <w:szCs w:val="20"/>
                <w:lang w:eastAsia="ru-RU"/>
              </w:rPr>
              <w:t xml:space="preserve"> в соответствии с действующими нормативными актами и законодательством РФ.</w:t>
            </w:r>
          </w:p>
        </w:tc>
      </w:tr>
      <w:tr w:rsidR="00982B09" w:rsidRPr="00982B09" w14:paraId="2DD87EA2" w14:textId="77777777" w:rsidTr="00345430">
        <w:tc>
          <w:tcPr>
            <w:tcW w:w="518" w:type="dxa"/>
          </w:tcPr>
          <w:p w14:paraId="5D0C8D2B" w14:textId="77777777" w:rsidR="00982B09" w:rsidRPr="00982B09" w:rsidRDefault="00982B09" w:rsidP="00982B09">
            <w:pPr>
              <w:jc w:val="center"/>
              <w:rPr>
                <w:rFonts w:ascii="Tahoma" w:hAnsi="Tahoma" w:cs="Tahoma"/>
                <w:sz w:val="20"/>
                <w:szCs w:val="20"/>
              </w:rPr>
            </w:pPr>
            <w:r>
              <w:rPr>
                <w:rFonts w:ascii="Tahoma" w:hAnsi="Tahoma" w:cs="Tahoma"/>
                <w:sz w:val="20"/>
                <w:szCs w:val="20"/>
              </w:rPr>
              <w:t>9</w:t>
            </w:r>
          </w:p>
        </w:tc>
        <w:tc>
          <w:tcPr>
            <w:tcW w:w="2367" w:type="dxa"/>
          </w:tcPr>
          <w:p w14:paraId="45909924" w14:textId="17C52933" w:rsidR="00982B09" w:rsidRPr="00982B09" w:rsidRDefault="00982B09" w:rsidP="00982B09">
            <w:pPr>
              <w:rPr>
                <w:rFonts w:eastAsia="Arial Unicode MS"/>
                <w:szCs w:val="20"/>
              </w:rPr>
            </w:pPr>
            <w:r w:rsidRPr="00982B09">
              <w:rPr>
                <w:rFonts w:eastAsia="Arial Unicode MS"/>
                <w:szCs w:val="20"/>
              </w:rPr>
              <w:t>Требования к применяемым материалам</w:t>
            </w:r>
            <w:r>
              <w:rPr>
                <w:rFonts w:eastAsia="Arial Unicode MS"/>
                <w:szCs w:val="20"/>
              </w:rPr>
              <w:t xml:space="preserve"> и оборудованию</w:t>
            </w:r>
          </w:p>
        </w:tc>
        <w:tc>
          <w:tcPr>
            <w:tcW w:w="7033" w:type="dxa"/>
            <w:vAlign w:val="center"/>
          </w:tcPr>
          <w:p w14:paraId="7375AB8E" w14:textId="77777777" w:rsidR="00CE3E7E" w:rsidRPr="00BE7B6A" w:rsidRDefault="00CE3E7E" w:rsidP="00CE3E7E">
            <w:pPr>
              <w:jc w:val="both"/>
              <w:rPr>
                <w:rFonts w:ascii="Tahoma" w:hAnsi="Tahoma" w:cs="Tahoma"/>
                <w:sz w:val="20"/>
                <w:szCs w:val="20"/>
                <w:lang w:eastAsia="ru-RU"/>
              </w:rPr>
            </w:pPr>
            <w:r>
              <w:rPr>
                <w:rFonts w:ascii="Tahoma" w:hAnsi="Tahoma" w:cs="Tahoma"/>
                <w:sz w:val="20"/>
                <w:szCs w:val="20"/>
                <w:lang w:eastAsia="ru-RU"/>
              </w:rPr>
              <w:t xml:space="preserve">1. </w:t>
            </w:r>
            <w:r w:rsidRPr="00BE7B6A">
              <w:rPr>
                <w:rFonts w:ascii="Tahoma" w:hAnsi="Tahoma" w:cs="Tahoma"/>
                <w:sz w:val="20"/>
                <w:szCs w:val="20"/>
                <w:lang w:eastAsia="ru-RU"/>
              </w:rPr>
              <w:t xml:space="preserve">МТР и оборудование используемые для выполнения работ приобретаются </w:t>
            </w:r>
            <w:r>
              <w:rPr>
                <w:rFonts w:ascii="Tahoma" w:hAnsi="Tahoma" w:cs="Tahoma"/>
                <w:sz w:val="20"/>
                <w:szCs w:val="20"/>
                <w:lang w:eastAsia="ru-RU"/>
              </w:rPr>
              <w:t>Исполнителем</w:t>
            </w:r>
            <w:r w:rsidRPr="00BE7B6A">
              <w:rPr>
                <w:rFonts w:ascii="Tahoma" w:hAnsi="Tahoma" w:cs="Tahoma"/>
                <w:sz w:val="20"/>
                <w:szCs w:val="20"/>
                <w:lang w:eastAsia="ru-RU"/>
              </w:rPr>
              <w:t>, в соответствии с ведомостью объемов работ (Приложение 2.1 - 2.</w:t>
            </w:r>
            <w:r>
              <w:rPr>
                <w:rFonts w:ascii="Tahoma" w:hAnsi="Tahoma" w:cs="Tahoma"/>
                <w:sz w:val="20"/>
                <w:szCs w:val="20"/>
                <w:lang w:eastAsia="ru-RU"/>
              </w:rPr>
              <w:t>5</w:t>
            </w:r>
            <w:r w:rsidRPr="00BE7B6A">
              <w:rPr>
                <w:rFonts w:ascii="Tahoma" w:hAnsi="Tahoma" w:cs="Tahoma"/>
                <w:sz w:val="20"/>
                <w:szCs w:val="20"/>
                <w:lang w:eastAsia="ru-RU"/>
              </w:rPr>
              <w:t xml:space="preserve"> к ТЗ).</w:t>
            </w:r>
          </w:p>
          <w:p w14:paraId="0443649F" w14:textId="77777777" w:rsidR="00CE3E7E" w:rsidRPr="00BE7B6A" w:rsidRDefault="00CE3E7E" w:rsidP="00CE3E7E">
            <w:pPr>
              <w:jc w:val="both"/>
              <w:rPr>
                <w:rFonts w:ascii="Tahoma" w:hAnsi="Tahoma" w:cs="Tahoma"/>
                <w:sz w:val="20"/>
                <w:szCs w:val="20"/>
                <w:lang w:eastAsia="ru-RU"/>
              </w:rPr>
            </w:pPr>
            <w:r w:rsidRPr="00BE7B6A">
              <w:rPr>
                <w:rFonts w:ascii="Tahoma" w:hAnsi="Tahoma" w:cs="Tahoma"/>
                <w:sz w:val="20"/>
                <w:szCs w:val="20"/>
                <w:lang w:eastAsia="ru-RU"/>
              </w:rPr>
              <w:t xml:space="preserve">2. Требования к МТР и оборудованию, приобретаемому </w:t>
            </w:r>
            <w:r>
              <w:rPr>
                <w:rFonts w:ascii="Tahoma" w:hAnsi="Tahoma" w:cs="Tahoma"/>
                <w:sz w:val="20"/>
                <w:szCs w:val="20"/>
                <w:lang w:eastAsia="ru-RU"/>
              </w:rPr>
              <w:t>Исполнителем</w:t>
            </w:r>
            <w:r w:rsidRPr="00BE7B6A">
              <w:rPr>
                <w:rFonts w:ascii="Tahoma" w:hAnsi="Tahoma" w:cs="Tahoma"/>
                <w:sz w:val="20"/>
                <w:szCs w:val="20"/>
                <w:lang w:eastAsia="ru-RU"/>
              </w:rPr>
              <w:t>:</w:t>
            </w:r>
          </w:p>
          <w:p w14:paraId="2877C8F5" w14:textId="77777777" w:rsidR="00CE3E7E" w:rsidRPr="00BE7B6A" w:rsidRDefault="00CE3E7E" w:rsidP="00CE3E7E">
            <w:pPr>
              <w:jc w:val="both"/>
              <w:rPr>
                <w:rFonts w:ascii="Tahoma" w:hAnsi="Tahoma" w:cs="Tahoma"/>
                <w:sz w:val="20"/>
                <w:szCs w:val="20"/>
                <w:lang w:eastAsia="ru-RU"/>
              </w:rPr>
            </w:pPr>
            <w:r w:rsidRPr="00BE7B6A">
              <w:rPr>
                <w:rFonts w:ascii="Tahoma" w:hAnsi="Tahoma" w:cs="Tahoma"/>
                <w:sz w:val="20"/>
                <w:szCs w:val="20"/>
                <w:lang w:eastAsia="ru-RU"/>
              </w:rPr>
              <w:t>- срок изготовления МТР и оборудования должен быть не ранее 202</w:t>
            </w:r>
            <w:r>
              <w:rPr>
                <w:rFonts w:ascii="Tahoma" w:hAnsi="Tahoma" w:cs="Tahoma"/>
                <w:sz w:val="20"/>
                <w:szCs w:val="20"/>
                <w:lang w:eastAsia="ru-RU"/>
              </w:rPr>
              <w:t>5</w:t>
            </w:r>
            <w:r w:rsidRPr="00BE7B6A">
              <w:rPr>
                <w:rFonts w:ascii="Tahoma" w:hAnsi="Tahoma" w:cs="Tahoma"/>
                <w:sz w:val="20"/>
                <w:szCs w:val="20"/>
                <w:lang w:eastAsia="ru-RU"/>
              </w:rPr>
              <w:t xml:space="preserve"> года</w:t>
            </w:r>
          </w:p>
          <w:p w14:paraId="16652464" w14:textId="77777777" w:rsidR="00CE3E7E" w:rsidRPr="00BE7B6A" w:rsidRDefault="00CE3E7E" w:rsidP="00CE3E7E">
            <w:pPr>
              <w:jc w:val="both"/>
              <w:rPr>
                <w:rFonts w:ascii="Tahoma" w:hAnsi="Tahoma" w:cs="Tahoma"/>
                <w:sz w:val="20"/>
                <w:szCs w:val="20"/>
                <w:lang w:eastAsia="ru-RU"/>
              </w:rPr>
            </w:pPr>
            <w:r w:rsidRPr="00BE7B6A">
              <w:rPr>
                <w:rFonts w:ascii="Tahoma" w:hAnsi="Tahoma" w:cs="Tahoma"/>
                <w:sz w:val="20"/>
                <w:szCs w:val="20"/>
                <w:lang w:eastAsia="ru-RU"/>
              </w:rPr>
              <w:t xml:space="preserve">Расходы на приобретение и транспортировку МТР и оборудования включены в договорную цену.   </w:t>
            </w:r>
          </w:p>
          <w:p w14:paraId="4131CB72" w14:textId="77777777" w:rsidR="00CE3E7E" w:rsidRPr="00BE7B6A" w:rsidRDefault="00CE3E7E" w:rsidP="00CE3E7E">
            <w:pPr>
              <w:jc w:val="both"/>
              <w:rPr>
                <w:rFonts w:ascii="Tahoma" w:hAnsi="Tahoma" w:cs="Tahoma"/>
                <w:sz w:val="20"/>
                <w:szCs w:val="20"/>
                <w:lang w:eastAsia="ru-RU"/>
              </w:rPr>
            </w:pPr>
            <w:r w:rsidRPr="00BE7B6A">
              <w:rPr>
                <w:rFonts w:ascii="Tahoma" w:hAnsi="Tahoma" w:cs="Tahoma"/>
                <w:sz w:val="20"/>
                <w:szCs w:val="20"/>
                <w:lang w:eastAsia="ru-RU"/>
              </w:rPr>
              <w:t xml:space="preserve">- Все материалы и изделия, поставляемые </w:t>
            </w:r>
            <w:r>
              <w:rPr>
                <w:rFonts w:ascii="Tahoma" w:hAnsi="Tahoma" w:cs="Tahoma"/>
                <w:sz w:val="20"/>
                <w:szCs w:val="20"/>
                <w:lang w:eastAsia="ru-RU"/>
              </w:rPr>
              <w:t>Исполнителем</w:t>
            </w:r>
            <w:r w:rsidRPr="00BE7B6A">
              <w:rPr>
                <w:rFonts w:ascii="Tahoma" w:hAnsi="Tahoma" w:cs="Tahoma"/>
                <w:sz w:val="20"/>
                <w:szCs w:val="20"/>
                <w:lang w:eastAsia="ru-RU"/>
              </w:rPr>
              <w:t>, должны сопровождаться паспортами и сертификатами качества в соответствии с действующими нормами и стандартами. Для осуществления входного контроля до начала работ Заказчику должны быть переданы сертификаты, паспорта качества на материалы, используемые при работах. Документы необходимо передать под роспись. Предоставить сертификаты пожаробезопасности, подтверждающие соответствие применяемых материалов требованиям Федерального закона от 22.07.2008г. № 123-ФЗ "Технический регламент о требованиях пожарной безопасности"</w:t>
            </w:r>
          </w:p>
          <w:p w14:paraId="2E56BA51" w14:textId="77777777" w:rsidR="00CE3E7E" w:rsidRPr="00BE7B6A" w:rsidRDefault="00CE3E7E" w:rsidP="00CE3E7E">
            <w:pPr>
              <w:jc w:val="both"/>
              <w:rPr>
                <w:rFonts w:ascii="Tahoma" w:hAnsi="Tahoma" w:cs="Tahoma"/>
                <w:sz w:val="20"/>
                <w:szCs w:val="20"/>
                <w:lang w:eastAsia="ru-RU"/>
              </w:rPr>
            </w:pPr>
            <w:r w:rsidRPr="00BE7B6A">
              <w:rPr>
                <w:rFonts w:ascii="Tahoma" w:hAnsi="Tahoma" w:cs="Tahoma"/>
                <w:sz w:val="20"/>
                <w:szCs w:val="20"/>
                <w:lang w:eastAsia="ru-RU"/>
              </w:rPr>
              <w:t>3. Материалы должны допускаться в производство работ после проведения входного контроля в соответствии СП 48.13330.201</w:t>
            </w:r>
            <w:r>
              <w:rPr>
                <w:rFonts w:ascii="Tahoma" w:hAnsi="Tahoma" w:cs="Tahoma"/>
                <w:sz w:val="20"/>
                <w:szCs w:val="20"/>
                <w:lang w:eastAsia="ru-RU"/>
              </w:rPr>
              <w:t>9</w:t>
            </w:r>
            <w:r w:rsidRPr="00BE7B6A">
              <w:rPr>
                <w:rFonts w:ascii="Tahoma" w:hAnsi="Tahoma" w:cs="Tahoma"/>
                <w:sz w:val="20"/>
                <w:szCs w:val="20"/>
                <w:lang w:eastAsia="ru-RU"/>
              </w:rPr>
              <w:t xml:space="preserve"> «Организация строительства» и ГОСТ 24297-2013. Межгосударственный стандарт. Верификация закупленной продукции. Организация проведения и методы контроля".</w:t>
            </w:r>
          </w:p>
          <w:p w14:paraId="50369077" w14:textId="77777777" w:rsidR="00CE3E7E" w:rsidRPr="00BE7B6A" w:rsidRDefault="00CE3E7E" w:rsidP="00CE3E7E">
            <w:pPr>
              <w:jc w:val="both"/>
              <w:rPr>
                <w:rFonts w:ascii="Tahoma" w:hAnsi="Tahoma" w:cs="Tahoma"/>
                <w:sz w:val="20"/>
                <w:szCs w:val="20"/>
                <w:lang w:eastAsia="ru-RU"/>
              </w:rPr>
            </w:pPr>
            <w:r>
              <w:rPr>
                <w:rFonts w:ascii="Tahoma" w:hAnsi="Tahoma" w:cs="Tahoma"/>
                <w:sz w:val="20"/>
                <w:szCs w:val="20"/>
                <w:lang w:eastAsia="ru-RU"/>
              </w:rPr>
              <w:t xml:space="preserve">4. </w:t>
            </w:r>
            <w:r w:rsidRPr="00BE7B6A">
              <w:rPr>
                <w:rFonts w:ascii="Tahoma" w:hAnsi="Tahoma" w:cs="Tahoma"/>
                <w:sz w:val="20"/>
                <w:szCs w:val="20"/>
                <w:lang w:eastAsia="ru-RU"/>
              </w:rPr>
              <w:t xml:space="preserve">При производстве работ </w:t>
            </w:r>
            <w:r>
              <w:rPr>
                <w:rFonts w:ascii="Tahoma" w:hAnsi="Tahoma" w:cs="Tahoma"/>
                <w:sz w:val="20"/>
                <w:szCs w:val="20"/>
                <w:lang w:eastAsia="ru-RU"/>
              </w:rPr>
              <w:t>Исполнитель</w:t>
            </w:r>
            <w:r w:rsidRPr="00BE7B6A">
              <w:rPr>
                <w:rFonts w:ascii="Tahoma" w:hAnsi="Tahoma" w:cs="Tahoma"/>
                <w:sz w:val="20"/>
                <w:szCs w:val="20"/>
                <w:lang w:eastAsia="ru-RU"/>
              </w:rPr>
              <w:t xml:space="preserve"> обязан иметь на месте работ и хранить вместе с общим журналом работ заверенные копии технических </w:t>
            </w:r>
            <w:r w:rsidRPr="00BE7B6A">
              <w:rPr>
                <w:rFonts w:ascii="Tahoma" w:hAnsi="Tahoma" w:cs="Tahoma"/>
                <w:sz w:val="20"/>
                <w:szCs w:val="20"/>
                <w:lang w:eastAsia="ru-RU"/>
              </w:rPr>
              <w:lastRenderedPageBreak/>
              <w:t>паспортов и сертификатов (документов качества) на все примененные и применяемые на текущий момент материалы.</w:t>
            </w:r>
          </w:p>
          <w:p w14:paraId="5850F34E" w14:textId="77777777" w:rsidR="00CE3E7E" w:rsidRDefault="00CE3E7E" w:rsidP="00CE3E7E">
            <w:pPr>
              <w:jc w:val="both"/>
              <w:rPr>
                <w:rFonts w:ascii="Tahoma" w:hAnsi="Tahoma" w:cs="Tahoma"/>
                <w:sz w:val="20"/>
                <w:szCs w:val="20"/>
                <w:lang w:eastAsia="ru-RU"/>
              </w:rPr>
            </w:pPr>
            <w:r w:rsidRPr="00BE7B6A">
              <w:rPr>
                <w:rFonts w:ascii="Tahoma" w:hAnsi="Tahoma" w:cs="Tahoma"/>
                <w:sz w:val="20"/>
                <w:szCs w:val="20"/>
                <w:lang w:eastAsia="ru-RU"/>
              </w:rPr>
              <w:t xml:space="preserve">5. Использование эквивалентных товаров/материалов с техническими характеристиками, не отличающимися от предусмотренных в проектной документации, возможно только при согласовании с Заказчиком и Проектировщиком с внесением изменений в рабочую документацию. Внесение изменений в РД либо разработка соответствующих разделов ПСД, а также прохождения ЭПБ проекта (в случае необходимости) выполняется в счет договорной цены, силами </w:t>
            </w:r>
            <w:r>
              <w:rPr>
                <w:rFonts w:ascii="Tahoma" w:hAnsi="Tahoma" w:cs="Tahoma"/>
                <w:sz w:val="20"/>
                <w:szCs w:val="20"/>
                <w:lang w:eastAsia="ru-RU"/>
              </w:rPr>
              <w:t>Исполнителя</w:t>
            </w:r>
            <w:r w:rsidRPr="00BE7B6A">
              <w:rPr>
                <w:rFonts w:ascii="Tahoma" w:hAnsi="Tahoma" w:cs="Tahoma"/>
                <w:sz w:val="20"/>
                <w:szCs w:val="20"/>
                <w:lang w:eastAsia="ru-RU"/>
              </w:rPr>
              <w:t xml:space="preserve">. </w:t>
            </w:r>
          </w:p>
          <w:p w14:paraId="5B282321" w14:textId="00FC2B2D" w:rsidR="00982B09" w:rsidRPr="00982B09" w:rsidRDefault="00CE3E7E" w:rsidP="00CE3E7E">
            <w:pPr>
              <w:ind w:right="120"/>
              <w:jc w:val="both"/>
              <w:rPr>
                <w:rFonts w:cs="Tahoma"/>
                <w:szCs w:val="20"/>
              </w:rPr>
            </w:pPr>
            <w:r w:rsidRPr="00BE7B6A">
              <w:rPr>
                <w:rFonts w:ascii="Tahoma" w:hAnsi="Tahoma" w:cs="Tahoma"/>
                <w:sz w:val="20"/>
                <w:szCs w:val="20"/>
                <w:lang w:eastAsia="ru-RU"/>
              </w:rPr>
              <w:t>Изменение сроков выполнения работ не допускается.</w:t>
            </w:r>
          </w:p>
        </w:tc>
      </w:tr>
      <w:tr w:rsidR="00982B09" w:rsidRPr="00982B09" w14:paraId="5C0B4D1C" w14:textId="77777777" w:rsidTr="00345430">
        <w:tc>
          <w:tcPr>
            <w:tcW w:w="518" w:type="dxa"/>
          </w:tcPr>
          <w:p w14:paraId="657ED7EE" w14:textId="5BB0B576" w:rsidR="00982B09" w:rsidRPr="00982B09" w:rsidRDefault="00982B09" w:rsidP="00CE3E7E">
            <w:pPr>
              <w:jc w:val="center"/>
              <w:rPr>
                <w:rFonts w:ascii="Tahoma" w:hAnsi="Tahoma" w:cs="Tahoma"/>
                <w:sz w:val="20"/>
                <w:szCs w:val="20"/>
              </w:rPr>
            </w:pPr>
            <w:r>
              <w:rPr>
                <w:rFonts w:ascii="Tahoma" w:hAnsi="Tahoma" w:cs="Tahoma"/>
                <w:sz w:val="20"/>
                <w:szCs w:val="20"/>
              </w:rPr>
              <w:lastRenderedPageBreak/>
              <w:t>1</w:t>
            </w:r>
            <w:r w:rsidR="00CE3E7E">
              <w:rPr>
                <w:rFonts w:ascii="Tahoma" w:hAnsi="Tahoma" w:cs="Tahoma"/>
                <w:sz w:val="20"/>
                <w:szCs w:val="20"/>
              </w:rPr>
              <w:t>0</w:t>
            </w:r>
          </w:p>
        </w:tc>
        <w:tc>
          <w:tcPr>
            <w:tcW w:w="2367" w:type="dxa"/>
          </w:tcPr>
          <w:p w14:paraId="4E2E9F73" w14:textId="77777777" w:rsidR="00982B09" w:rsidRPr="00982B09" w:rsidRDefault="00982B09" w:rsidP="00982B09">
            <w:pPr>
              <w:shd w:val="clear" w:color="auto" w:fill="FFFFFF"/>
              <w:spacing w:line="276" w:lineRule="auto"/>
              <w:outlineLvl w:val="3"/>
              <w:rPr>
                <w:rFonts w:ascii="Tahoma" w:hAnsi="Tahoma" w:cs="Tahoma"/>
                <w:sz w:val="20"/>
                <w:szCs w:val="20"/>
              </w:rPr>
            </w:pPr>
            <w:r w:rsidRPr="00982B09">
              <w:rPr>
                <w:rFonts w:cs="Tahoma"/>
                <w:szCs w:val="20"/>
              </w:rPr>
              <w:t>Контроль и приемка выполненных работ.</w:t>
            </w:r>
          </w:p>
        </w:tc>
        <w:tc>
          <w:tcPr>
            <w:tcW w:w="7033" w:type="dxa"/>
          </w:tcPr>
          <w:p w14:paraId="58359FC6" w14:textId="77777777" w:rsidR="00CE3E7E" w:rsidRPr="00CE3E7E" w:rsidRDefault="00CE3E7E" w:rsidP="00CE3E7E">
            <w:pPr>
              <w:jc w:val="both"/>
              <w:rPr>
                <w:rFonts w:ascii="Tahoma" w:eastAsia="Times New Roman" w:hAnsi="Tahoma" w:cs="Tahoma"/>
                <w:sz w:val="20"/>
                <w:szCs w:val="20"/>
              </w:rPr>
            </w:pPr>
            <w:r w:rsidRPr="00CE3E7E">
              <w:rPr>
                <w:rFonts w:ascii="Tahoma" w:eastAsia="Times New Roman" w:hAnsi="Tahoma" w:cs="Tahoma"/>
                <w:color w:val="000000"/>
                <w:sz w:val="20"/>
                <w:szCs w:val="20"/>
              </w:rPr>
              <w:t>1. В рамках проведения пуско-наладочных работ должно быть выполнено:</w:t>
            </w:r>
          </w:p>
          <w:p w14:paraId="1C3F44E1" w14:textId="77777777" w:rsidR="00CE3E7E" w:rsidRPr="00CE3E7E" w:rsidRDefault="00CE3E7E" w:rsidP="00CE3E7E">
            <w:pPr>
              <w:contextualSpacing/>
              <w:jc w:val="both"/>
              <w:rPr>
                <w:rFonts w:ascii="Tahoma" w:eastAsia="Times New Roman" w:hAnsi="Tahoma" w:cs="Tahoma"/>
                <w:sz w:val="20"/>
                <w:szCs w:val="20"/>
              </w:rPr>
            </w:pPr>
            <w:r w:rsidRPr="00CE3E7E">
              <w:rPr>
                <w:rFonts w:ascii="Tahoma" w:eastAsia="Times New Roman" w:hAnsi="Tahoma" w:cs="Tahoma"/>
                <w:sz w:val="20"/>
                <w:szCs w:val="20"/>
              </w:rPr>
              <w:t>- проверка правильности установки приборов, оборудования и отдельных компонентов системы требованиям проектной документации, руководств по эксплуатации (паспортов), действующим нормам и правилам;</w:t>
            </w:r>
          </w:p>
          <w:p w14:paraId="42421CF7" w14:textId="77777777" w:rsidR="00CE3E7E" w:rsidRPr="00CE3E7E" w:rsidRDefault="00CE3E7E" w:rsidP="00CE3E7E">
            <w:pPr>
              <w:contextualSpacing/>
              <w:jc w:val="both"/>
              <w:rPr>
                <w:rFonts w:ascii="Tahoma" w:eastAsia="Times New Roman" w:hAnsi="Tahoma" w:cs="Tahoma"/>
                <w:sz w:val="20"/>
                <w:szCs w:val="20"/>
              </w:rPr>
            </w:pPr>
            <w:r w:rsidRPr="00CE3E7E">
              <w:rPr>
                <w:rFonts w:ascii="Tahoma" w:eastAsia="Times New Roman" w:hAnsi="Tahoma" w:cs="Tahoma"/>
                <w:sz w:val="20"/>
                <w:szCs w:val="20"/>
              </w:rPr>
              <w:t>- проверка правильности монтажа, маркировки, подключения электрических проводок;</w:t>
            </w:r>
          </w:p>
          <w:p w14:paraId="7D5E1687" w14:textId="77777777" w:rsidR="00CE3E7E" w:rsidRPr="00CE3E7E" w:rsidRDefault="00CE3E7E" w:rsidP="00CE3E7E">
            <w:pPr>
              <w:tabs>
                <w:tab w:val="left" w:pos="1134"/>
              </w:tabs>
              <w:jc w:val="both"/>
              <w:rPr>
                <w:rFonts w:ascii="Tahoma" w:eastAsia="Times New Roman" w:hAnsi="Tahoma" w:cs="Tahoma"/>
                <w:color w:val="000000" w:themeColor="text1"/>
                <w:sz w:val="20"/>
                <w:szCs w:val="20"/>
              </w:rPr>
            </w:pPr>
            <w:r w:rsidRPr="00CE3E7E">
              <w:rPr>
                <w:rFonts w:ascii="Tahoma" w:eastAsia="Times New Roman" w:hAnsi="Tahoma" w:cs="Tahoma"/>
                <w:color w:val="000000" w:themeColor="text1"/>
                <w:sz w:val="20"/>
                <w:szCs w:val="20"/>
              </w:rPr>
              <w:t>2. После завершения монтажных и пусконаладочных работ проводятся приемосдаточные испытания, в ходе которых представитель заказчика подтверждает или не подтверждает работоспособность системы в рамках, оговоренных проектной документацией функциональных особенностей.</w:t>
            </w:r>
          </w:p>
          <w:p w14:paraId="6DA7DE62" w14:textId="1D934157" w:rsidR="00982B09" w:rsidRPr="00982B09" w:rsidRDefault="00CE3E7E" w:rsidP="00CE3E7E">
            <w:pPr>
              <w:jc w:val="both"/>
              <w:rPr>
                <w:rFonts w:ascii="Tahoma" w:hAnsi="Tahoma" w:cs="Tahoma"/>
                <w:sz w:val="20"/>
                <w:szCs w:val="20"/>
              </w:rPr>
            </w:pPr>
            <w:r w:rsidRPr="00CE3E7E">
              <w:rPr>
                <w:rFonts w:ascii="Tahoma" w:eastAsia="Times New Roman" w:hAnsi="Tahoma" w:cs="Tahoma"/>
                <w:color w:val="000000" w:themeColor="text1"/>
                <w:sz w:val="20"/>
                <w:szCs w:val="20"/>
              </w:rPr>
              <w:t xml:space="preserve">3. </w:t>
            </w:r>
            <w:r w:rsidRPr="00CE3E7E">
              <w:rPr>
                <w:rFonts w:ascii="Tahoma" w:eastAsia="Times New Roman" w:hAnsi="Tahoma" w:cs="Tahoma"/>
                <w:sz w:val="20"/>
                <w:szCs w:val="20"/>
                <w:lang w:eastAsia="ru-RU"/>
              </w:rPr>
              <w:t>Исполнитель</w:t>
            </w:r>
            <w:r w:rsidRPr="00CE3E7E">
              <w:rPr>
                <w:rFonts w:ascii="Tahoma" w:eastAsia="Times New Roman" w:hAnsi="Tahoma" w:cs="Tahoma"/>
                <w:color w:val="000000" w:themeColor="text1"/>
                <w:sz w:val="20"/>
                <w:szCs w:val="20"/>
              </w:rPr>
              <w:t xml:space="preserve"> обязан безвозмездно исправить по требованию Заказчика все выявленные недостатки, ухудшившие качество работы, в согласованные сроки.</w:t>
            </w:r>
            <w:r w:rsidR="00982B09">
              <w:rPr>
                <w:rFonts w:ascii="Tahoma" w:hAnsi="Tahoma" w:cs="Tahoma"/>
                <w:sz w:val="20"/>
                <w:szCs w:val="20"/>
              </w:rPr>
              <w:t xml:space="preserve"> </w:t>
            </w:r>
            <w:r w:rsidR="00982B09" w:rsidRPr="00982B09">
              <w:rPr>
                <w:rFonts w:ascii="Tahoma" w:hAnsi="Tahoma" w:cs="Tahoma"/>
                <w:sz w:val="20"/>
                <w:szCs w:val="20"/>
              </w:rPr>
              <w:t xml:space="preserve"> </w:t>
            </w:r>
            <w:r w:rsidR="00982B09">
              <w:rPr>
                <w:rFonts w:ascii="Tahoma" w:hAnsi="Tahoma" w:cs="Tahoma"/>
                <w:sz w:val="20"/>
                <w:szCs w:val="20"/>
              </w:rPr>
              <w:t xml:space="preserve"> </w:t>
            </w:r>
          </w:p>
        </w:tc>
      </w:tr>
      <w:tr w:rsidR="00982B09" w:rsidRPr="00982B09" w14:paraId="3F2C32F0" w14:textId="77777777" w:rsidTr="00345430">
        <w:tc>
          <w:tcPr>
            <w:tcW w:w="518" w:type="dxa"/>
          </w:tcPr>
          <w:p w14:paraId="389A2096" w14:textId="77777777" w:rsidR="00982B09" w:rsidRPr="00982B09" w:rsidRDefault="00982B09" w:rsidP="00982B09">
            <w:pPr>
              <w:jc w:val="center"/>
              <w:rPr>
                <w:rFonts w:ascii="Tahoma" w:hAnsi="Tahoma" w:cs="Tahoma"/>
                <w:sz w:val="20"/>
                <w:szCs w:val="20"/>
              </w:rPr>
            </w:pPr>
            <w:r>
              <w:rPr>
                <w:rFonts w:ascii="Tahoma" w:hAnsi="Tahoma" w:cs="Tahoma"/>
                <w:sz w:val="20"/>
                <w:szCs w:val="20"/>
              </w:rPr>
              <w:t>12</w:t>
            </w:r>
          </w:p>
        </w:tc>
        <w:tc>
          <w:tcPr>
            <w:tcW w:w="2367" w:type="dxa"/>
          </w:tcPr>
          <w:p w14:paraId="0BE0E62C" w14:textId="77777777" w:rsidR="00982B09" w:rsidRPr="00982B09" w:rsidRDefault="00982B09" w:rsidP="00982B09">
            <w:pPr>
              <w:shd w:val="clear" w:color="auto" w:fill="FFFFFF"/>
              <w:spacing w:line="276" w:lineRule="auto"/>
              <w:outlineLvl w:val="3"/>
              <w:rPr>
                <w:rFonts w:ascii="Tahoma" w:hAnsi="Tahoma" w:cs="Tahoma"/>
                <w:sz w:val="20"/>
                <w:szCs w:val="20"/>
              </w:rPr>
            </w:pPr>
            <w:r>
              <w:rPr>
                <w:rFonts w:ascii="Tahoma" w:hAnsi="Tahoma" w:cs="Tahoma"/>
                <w:sz w:val="20"/>
                <w:szCs w:val="20"/>
              </w:rPr>
              <w:t>Требования к результату работ</w:t>
            </w:r>
            <w:r w:rsidRPr="00982B09">
              <w:rPr>
                <w:rFonts w:ascii="Tahoma" w:hAnsi="Tahoma" w:cs="Tahoma"/>
                <w:sz w:val="20"/>
                <w:szCs w:val="20"/>
              </w:rPr>
              <w:t xml:space="preserve">. Порядок сдачи и приемки результатов </w:t>
            </w:r>
            <w:r>
              <w:rPr>
                <w:rFonts w:ascii="Tahoma" w:hAnsi="Tahoma" w:cs="Tahoma"/>
                <w:sz w:val="20"/>
                <w:szCs w:val="20"/>
              </w:rPr>
              <w:t>работ.</w:t>
            </w:r>
          </w:p>
          <w:p w14:paraId="4DEAEAFE" w14:textId="77777777" w:rsidR="00982B09" w:rsidRPr="00982B09" w:rsidRDefault="00982B09" w:rsidP="00982B09">
            <w:pPr>
              <w:shd w:val="clear" w:color="auto" w:fill="FFFFFF"/>
              <w:spacing w:line="276" w:lineRule="auto"/>
              <w:outlineLvl w:val="3"/>
              <w:rPr>
                <w:rFonts w:ascii="Tahoma" w:hAnsi="Tahoma" w:cs="Tahoma"/>
                <w:sz w:val="20"/>
                <w:szCs w:val="20"/>
              </w:rPr>
            </w:pPr>
          </w:p>
        </w:tc>
        <w:tc>
          <w:tcPr>
            <w:tcW w:w="7033" w:type="dxa"/>
          </w:tcPr>
          <w:p w14:paraId="0A117A42" w14:textId="77777777" w:rsidR="00CE3E7E" w:rsidRPr="00982B09" w:rsidRDefault="00982B09" w:rsidP="00982B09">
            <w:pPr>
              <w:rPr>
                <w:rFonts w:ascii="Tahoma" w:hAnsi="Tahoma" w:cs="Tahoma"/>
                <w:sz w:val="20"/>
                <w:szCs w:val="20"/>
              </w:rPr>
            </w:pPr>
            <w:r>
              <w:rPr>
                <w:rFonts w:ascii="Tahoma" w:hAnsi="Tahoma" w:cs="Tahoma"/>
                <w:sz w:val="20"/>
                <w:szCs w:val="20"/>
              </w:rPr>
              <w:t xml:space="preserve"> </w:t>
            </w:r>
          </w:p>
          <w:p w14:paraId="056B473F" w14:textId="77777777" w:rsidR="00CE3E7E" w:rsidRDefault="00CE3E7E" w:rsidP="00CE3E7E">
            <w:pPr>
              <w:rPr>
                <w:rFonts w:ascii="Tahoma" w:hAnsi="Tahoma" w:cs="Tahoma"/>
                <w:color w:val="000000" w:themeColor="text1"/>
                <w:sz w:val="20"/>
                <w:szCs w:val="20"/>
              </w:rPr>
            </w:pPr>
            <w:r w:rsidRPr="00404372">
              <w:rPr>
                <w:rFonts w:ascii="Tahoma" w:hAnsi="Tahoma" w:cs="Tahoma"/>
                <w:color w:val="000000" w:themeColor="text1"/>
                <w:sz w:val="20"/>
                <w:szCs w:val="20"/>
              </w:rPr>
              <w:t xml:space="preserve">1. Результатом работ является установленная </w:t>
            </w:r>
            <w:r>
              <w:rPr>
                <w:rFonts w:ascii="Tahoma" w:hAnsi="Tahoma" w:cs="Tahoma"/>
                <w:color w:val="000000" w:themeColor="text1"/>
                <w:sz w:val="20"/>
                <w:szCs w:val="20"/>
              </w:rPr>
              <w:t xml:space="preserve">система </w:t>
            </w:r>
            <w:r w:rsidRPr="00404372">
              <w:rPr>
                <w:rFonts w:ascii="Tahoma" w:hAnsi="Tahoma" w:cs="Tahoma"/>
                <w:sz w:val="20"/>
                <w:szCs w:val="20"/>
              </w:rPr>
              <w:t xml:space="preserve">ОПС в помещениях </w:t>
            </w:r>
            <w:r w:rsidRPr="00CD3BD8">
              <w:rPr>
                <w:rFonts w:ascii="Tahoma" w:hAnsi="Tahoma" w:cs="Tahoma"/>
                <w:color w:val="000000" w:themeColor="text1"/>
                <w:sz w:val="20"/>
                <w:szCs w:val="20"/>
              </w:rPr>
              <w:t>Центрального</w:t>
            </w:r>
            <w:r>
              <w:rPr>
                <w:rFonts w:ascii="Tahoma" w:hAnsi="Tahoma" w:cs="Tahoma"/>
                <w:color w:val="000000" w:themeColor="text1"/>
                <w:sz w:val="20"/>
                <w:szCs w:val="20"/>
              </w:rPr>
              <w:t xml:space="preserve"> и</w:t>
            </w:r>
            <w:r w:rsidRPr="00CD3BD8">
              <w:rPr>
                <w:rFonts w:ascii="Tahoma" w:hAnsi="Tahoma" w:cs="Tahoma"/>
                <w:color w:val="000000" w:themeColor="text1"/>
                <w:sz w:val="20"/>
                <w:szCs w:val="20"/>
              </w:rPr>
              <w:t xml:space="preserve"> Ухтинского филиалов АО "Коми энергосбытовая компания"</w:t>
            </w:r>
            <w:r w:rsidRPr="00404372">
              <w:rPr>
                <w:rFonts w:ascii="Tahoma" w:hAnsi="Tahoma" w:cs="Tahoma"/>
                <w:color w:val="000000" w:themeColor="text1"/>
                <w:sz w:val="20"/>
                <w:szCs w:val="20"/>
              </w:rPr>
              <w:t>, допущенная в эксплуатацию в соответствии с требованиями законодательства РФ, и смонтированный в соответствии с требованиями настоящего ТЗ;</w:t>
            </w:r>
          </w:p>
          <w:p w14:paraId="7F98EAA3" w14:textId="77777777" w:rsidR="00CE3E7E" w:rsidRPr="008C597D" w:rsidRDefault="00CE3E7E" w:rsidP="00CE3E7E">
            <w:pPr>
              <w:rPr>
                <w:rFonts w:ascii="Tahoma" w:hAnsi="Tahoma" w:cs="Tahoma"/>
                <w:color w:val="000000" w:themeColor="text1"/>
                <w:sz w:val="20"/>
                <w:szCs w:val="20"/>
              </w:rPr>
            </w:pPr>
            <w:r>
              <w:rPr>
                <w:rFonts w:ascii="Tahoma" w:hAnsi="Tahoma" w:cs="Tahoma"/>
                <w:color w:val="000000" w:themeColor="text1"/>
                <w:sz w:val="20"/>
                <w:szCs w:val="20"/>
              </w:rPr>
              <w:t xml:space="preserve">2. </w:t>
            </w:r>
            <w:r w:rsidRPr="00383BB2">
              <w:rPr>
                <w:rFonts w:ascii="Tahoma" w:hAnsi="Tahoma" w:cs="Tahoma"/>
                <w:sz w:val="20"/>
                <w:szCs w:val="20"/>
              </w:rPr>
              <w:t xml:space="preserve">По факту завершения всех работ </w:t>
            </w:r>
            <w:r w:rsidRPr="00842CAE">
              <w:rPr>
                <w:rFonts w:ascii="Tahoma" w:hAnsi="Tahoma" w:cs="Tahoma"/>
                <w:sz w:val="20"/>
                <w:szCs w:val="20"/>
              </w:rPr>
              <w:t>по Договору и достижения Результата Работ</w:t>
            </w:r>
            <w:r w:rsidRPr="00383BB2">
              <w:rPr>
                <w:rFonts w:ascii="Tahoma" w:hAnsi="Tahoma" w:cs="Tahoma"/>
                <w:i/>
                <w:sz w:val="20"/>
                <w:szCs w:val="20"/>
              </w:rPr>
              <w:t xml:space="preserve"> </w:t>
            </w:r>
            <w:r>
              <w:rPr>
                <w:rFonts w:ascii="Tahoma" w:hAnsi="Tahoma" w:cs="Tahoma"/>
                <w:sz w:val="20"/>
                <w:szCs w:val="20"/>
                <w:lang w:eastAsia="ru-RU"/>
              </w:rPr>
              <w:t>Исполнитель</w:t>
            </w:r>
            <w:r w:rsidRPr="00383BB2">
              <w:rPr>
                <w:rFonts w:ascii="Tahoma" w:hAnsi="Tahoma" w:cs="Tahoma"/>
                <w:sz w:val="20"/>
                <w:szCs w:val="20"/>
              </w:rPr>
              <w:t xml:space="preserve"> уведомляет Заказчика о готовности к сдаче-приемке выполненных Работ и предоставляет Заказчику исполнительную документацию  и надлежаще оформленные и подписанные акты о приемке выполненных работ</w:t>
            </w:r>
            <w:r w:rsidRPr="00383BB2">
              <w:rPr>
                <w:rFonts w:ascii="Tahoma" w:hAnsi="Tahoma" w:cs="Tahoma"/>
                <w:i/>
                <w:sz w:val="20"/>
                <w:szCs w:val="20"/>
              </w:rPr>
              <w:t xml:space="preserve"> </w:t>
            </w:r>
            <w:r w:rsidRPr="00842CAE">
              <w:rPr>
                <w:rFonts w:ascii="Tahoma" w:hAnsi="Tahoma" w:cs="Tahoma"/>
                <w:sz w:val="20"/>
                <w:szCs w:val="20"/>
              </w:rPr>
              <w:t>(форма № КС-2),</w:t>
            </w:r>
            <w:r w:rsidRPr="00383BB2">
              <w:rPr>
                <w:rFonts w:ascii="Tahoma" w:hAnsi="Tahoma" w:cs="Tahoma"/>
                <w:i/>
                <w:sz w:val="20"/>
                <w:szCs w:val="20"/>
              </w:rPr>
              <w:t xml:space="preserve"> </w:t>
            </w:r>
            <w:r w:rsidRPr="00383BB2">
              <w:rPr>
                <w:rFonts w:ascii="Tahoma" w:hAnsi="Tahoma" w:cs="Tahoma"/>
                <w:sz w:val="20"/>
                <w:szCs w:val="20"/>
              </w:rPr>
              <w:t>в полном соответствии со сметой документацией и выполненным объемом работ, локальные сметы к актам о приемке выполненных работ</w:t>
            </w:r>
            <w:r w:rsidRPr="00383BB2">
              <w:rPr>
                <w:rFonts w:ascii="Tahoma" w:hAnsi="Tahoma" w:cs="Tahoma"/>
                <w:i/>
                <w:sz w:val="20"/>
                <w:szCs w:val="20"/>
              </w:rPr>
              <w:t xml:space="preserve">, </w:t>
            </w:r>
            <w:r w:rsidRPr="00383BB2">
              <w:rPr>
                <w:rFonts w:ascii="Tahoma" w:hAnsi="Tahoma" w:cs="Tahoma"/>
                <w:sz w:val="20"/>
                <w:szCs w:val="20"/>
              </w:rPr>
              <w:t>справки о стоимости выполненных работ и затрат</w:t>
            </w:r>
            <w:r w:rsidRPr="00383BB2">
              <w:rPr>
                <w:rFonts w:ascii="Tahoma" w:hAnsi="Tahoma" w:cs="Tahoma"/>
                <w:i/>
                <w:sz w:val="20"/>
                <w:szCs w:val="20"/>
              </w:rPr>
              <w:t xml:space="preserve"> </w:t>
            </w:r>
            <w:r w:rsidRPr="00842CAE">
              <w:rPr>
                <w:rFonts w:ascii="Tahoma" w:hAnsi="Tahoma" w:cs="Tahoma"/>
                <w:sz w:val="20"/>
                <w:szCs w:val="20"/>
              </w:rPr>
              <w:t xml:space="preserve">(форма № КС-3), а также копии счетов-фактур и товарных накладных (форма № ТОРГ-12) от поставщика </w:t>
            </w:r>
            <w:r>
              <w:rPr>
                <w:rFonts w:ascii="Tahoma" w:hAnsi="Tahoma" w:cs="Tahoma"/>
                <w:sz w:val="20"/>
                <w:szCs w:val="20"/>
                <w:lang w:eastAsia="ru-RU"/>
              </w:rPr>
              <w:t>Исполнителя</w:t>
            </w:r>
            <w:r w:rsidRPr="00842CAE">
              <w:rPr>
                <w:rFonts w:ascii="Tahoma" w:hAnsi="Tahoma" w:cs="Tahoma"/>
                <w:sz w:val="20"/>
                <w:szCs w:val="20"/>
              </w:rPr>
              <w:t xml:space="preserve">, удостоверенные подписью руководителя </w:t>
            </w:r>
            <w:r>
              <w:rPr>
                <w:rFonts w:ascii="Tahoma" w:hAnsi="Tahoma" w:cs="Tahoma"/>
                <w:sz w:val="20"/>
                <w:szCs w:val="20"/>
                <w:lang w:eastAsia="ru-RU"/>
              </w:rPr>
              <w:t>Исполнителя</w:t>
            </w:r>
            <w:r w:rsidRPr="00842CAE">
              <w:rPr>
                <w:rFonts w:ascii="Tahoma" w:hAnsi="Tahoma" w:cs="Tahoma"/>
                <w:sz w:val="20"/>
                <w:szCs w:val="20"/>
              </w:rPr>
              <w:t xml:space="preserve"> и его печатью. </w:t>
            </w:r>
          </w:p>
          <w:p w14:paraId="286E7C9B" w14:textId="77777777" w:rsidR="00CE3E7E" w:rsidRDefault="00CE3E7E" w:rsidP="00CE3E7E">
            <w:pPr>
              <w:tabs>
                <w:tab w:val="left" w:pos="1134"/>
              </w:tabs>
              <w:rPr>
                <w:rFonts w:ascii="Tahoma" w:hAnsi="Tahoma" w:cs="Tahoma"/>
                <w:color w:val="000000"/>
                <w:sz w:val="20"/>
                <w:szCs w:val="20"/>
              </w:rPr>
            </w:pPr>
            <w:r w:rsidRPr="00383BB2">
              <w:rPr>
                <w:rFonts w:ascii="Tahoma" w:hAnsi="Tahoma" w:cs="Tahoma"/>
                <w:sz w:val="20"/>
                <w:szCs w:val="20"/>
              </w:rPr>
              <w:t xml:space="preserve">При сдаче работ стороны подписывают акты приемки выполненных работ, на основании согласованной сметной документации. На работы по текущему, </w:t>
            </w:r>
            <w:r w:rsidRPr="00771F4A">
              <w:rPr>
                <w:rFonts w:ascii="Tahoma" w:hAnsi="Tahoma" w:cs="Tahoma"/>
                <w:sz w:val="20"/>
                <w:szCs w:val="20"/>
              </w:rPr>
              <w:t xml:space="preserve">среднему и капитальному ремонту подписываются отдельные акты приемки выполненных работ. В актах выполненных работ в графе «вид операции» в обязательном порядке указывается вид (текущий/средний/капитальный) ремонта. </w:t>
            </w:r>
            <w:r w:rsidRPr="00383BB2">
              <w:rPr>
                <w:rFonts w:ascii="Tahoma" w:hAnsi="Tahoma" w:cs="Tahoma"/>
                <w:sz w:val="20"/>
                <w:szCs w:val="20"/>
              </w:rPr>
              <w:t>По результатам проверки Заказчиком выполненных Работ Стороны подписывают Акт приемки выполненных работ</w:t>
            </w:r>
            <w:r>
              <w:rPr>
                <w:rFonts w:ascii="Tahoma" w:hAnsi="Tahoma" w:cs="Tahoma"/>
                <w:color w:val="000000"/>
                <w:sz w:val="20"/>
                <w:szCs w:val="20"/>
              </w:rPr>
              <w:t>.</w:t>
            </w:r>
          </w:p>
          <w:p w14:paraId="31AF16DC" w14:textId="77777777" w:rsidR="00CE3E7E" w:rsidRDefault="00CE3E7E" w:rsidP="00CE3E7E">
            <w:pPr>
              <w:tabs>
                <w:tab w:val="left" w:pos="1134"/>
              </w:tabs>
              <w:rPr>
                <w:rFonts w:ascii="Tahoma" w:hAnsi="Tahoma" w:cs="Tahoma"/>
                <w:color w:val="000000"/>
                <w:sz w:val="20"/>
                <w:szCs w:val="20"/>
              </w:rPr>
            </w:pPr>
            <w:r>
              <w:rPr>
                <w:rFonts w:ascii="Tahoma" w:hAnsi="Tahoma" w:cs="Tahoma"/>
                <w:color w:val="000000"/>
                <w:sz w:val="20"/>
                <w:szCs w:val="20"/>
              </w:rPr>
              <w:t xml:space="preserve">Также </w:t>
            </w:r>
            <w:r>
              <w:rPr>
                <w:rFonts w:ascii="Tahoma" w:hAnsi="Tahoma" w:cs="Tahoma"/>
                <w:sz w:val="20"/>
                <w:szCs w:val="20"/>
                <w:lang w:eastAsia="ru-RU"/>
              </w:rPr>
              <w:t>Исполнитель</w:t>
            </w:r>
            <w:r>
              <w:rPr>
                <w:rFonts w:ascii="Tahoma" w:hAnsi="Tahoma" w:cs="Tahoma"/>
                <w:color w:val="000000"/>
                <w:sz w:val="20"/>
                <w:szCs w:val="20"/>
              </w:rPr>
              <w:t xml:space="preserve"> должен предоставить исполнительную документацию:</w:t>
            </w:r>
          </w:p>
          <w:p w14:paraId="250CB384" w14:textId="77777777" w:rsidR="00CE3E7E" w:rsidRPr="00E605A2" w:rsidRDefault="00CE3E7E" w:rsidP="00CE3E7E">
            <w:pPr>
              <w:pStyle w:val="a4"/>
              <w:numPr>
                <w:ilvl w:val="2"/>
                <w:numId w:val="11"/>
              </w:numPr>
              <w:contextualSpacing w:val="0"/>
              <w:rPr>
                <w:rFonts w:ascii="Tahoma" w:hAnsi="Tahoma" w:cs="Tahoma"/>
                <w:sz w:val="20"/>
                <w:szCs w:val="20"/>
              </w:rPr>
            </w:pPr>
            <w:r w:rsidRPr="00E605A2">
              <w:rPr>
                <w:rFonts w:ascii="Tahoma" w:hAnsi="Tahoma" w:cs="Tahoma"/>
                <w:sz w:val="20"/>
                <w:szCs w:val="20"/>
              </w:rPr>
              <w:t>Паспорта, техническая документация и/или сертификат на элементы, технические средства системы</w:t>
            </w:r>
          </w:p>
          <w:p w14:paraId="734F8E44" w14:textId="77777777" w:rsidR="00CE3E7E" w:rsidRPr="00E605A2" w:rsidRDefault="00CE3E7E" w:rsidP="00CE3E7E">
            <w:pPr>
              <w:pStyle w:val="a4"/>
              <w:numPr>
                <w:ilvl w:val="2"/>
                <w:numId w:val="11"/>
              </w:numPr>
              <w:contextualSpacing w:val="0"/>
              <w:rPr>
                <w:rFonts w:ascii="Tahoma" w:hAnsi="Tahoma" w:cs="Tahoma"/>
                <w:sz w:val="20"/>
                <w:szCs w:val="20"/>
              </w:rPr>
            </w:pPr>
            <w:r w:rsidRPr="00E605A2">
              <w:rPr>
                <w:rFonts w:ascii="Tahoma" w:hAnsi="Tahoma" w:cs="Tahoma"/>
                <w:sz w:val="20"/>
                <w:szCs w:val="20"/>
              </w:rPr>
              <w:t>Инструкции по эксплуатации системы</w:t>
            </w:r>
          </w:p>
          <w:p w14:paraId="4E11B333" w14:textId="77777777" w:rsidR="00CE3E7E" w:rsidRPr="00E605A2" w:rsidRDefault="00CE3E7E" w:rsidP="00CE3E7E">
            <w:pPr>
              <w:pStyle w:val="a4"/>
              <w:numPr>
                <w:ilvl w:val="2"/>
                <w:numId w:val="11"/>
              </w:numPr>
              <w:contextualSpacing w:val="0"/>
              <w:rPr>
                <w:rFonts w:ascii="Tahoma" w:hAnsi="Tahoma" w:cs="Tahoma"/>
                <w:sz w:val="20"/>
                <w:szCs w:val="20"/>
              </w:rPr>
            </w:pPr>
            <w:r w:rsidRPr="00E605A2">
              <w:rPr>
                <w:rFonts w:ascii="Tahoma" w:hAnsi="Tahoma" w:cs="Tahoma"/>
                <w:sz w:val="20"/>
                <w:szCs w:val="20"/>
              </w:rPr>
              <w:t>Акты ввода системы в эксплуатацию</w:t>
            </w:r>
          </w:p>
          <w:p w14:paraId="181485F8" w14:textId="77777777" w:rsidR="00CE3E7E" w:rsidRPr="00E605A2" w:rsidRDefault="00CE3E7E" w:rsidP="00CE3E7E">
            <w:pPr>
              <w:pStyle w:val="a4"/>
              <w:numPr>
                <w:ilvl w:val="2"/>
                <w:numId w:val="11"/>
              </w:numPr>
              <w:contextualSpacing w:val="0"/>
              <w:rPr>
                <w:rFonts w:ascii="Tahoma" w:hAnsi="Tahoma" w:cs="Tahoma"/>
                <w:sz w:val="20"/>
                <w:szCs w:val="20"/>
              </w:rPr>
            </w:pPr>
            <w:r w:rsidRPr="00E605A2">
              <w:rPr>
                <w:rFonts w:ascii="Tahoma" w:hAnsi="Tahoma" w:cs="Tahoma"/>
                <w:sz w:val="20"/>
                <w:szCs w:val="20"/>
              </w:rPr>
              <w:t>Акт окончания монтажных работ</w:t>
            </w:r>
          </w:p>
          <w:p w14:paraId="666437C9" w14:textId="77777777" w:rsidR="00CE3E7E" w:rsidRPr="00E605A2" w:rsidRDefault="00CE3E7E" w:rsidP="00CE3E7E">
            <w:pPr>
              <w:pStyle w:val="a4"/>
              <w:numPr>
                <w:ilvl w:val="2"/>
                <w:numId w:val="11"/>
              </w:numPr>
              <w:contextualSpacing w:val="0"/>
              <w:rPr>
                <w:rFonts w:ascii="Tahoma" w:hAnsi="Tahoma" w:cs="Tahoma"/>
                <w:sz w:val="20"/>
                <w:szCs w:val="20"/>
              </w:rPr>
            </w:pPr>
            <w:r w:rsidRPr="00E605A2">
              <w:rPr>
                <w:rFonts w:ascii="Tahoma" w:hAnsi="Tahoma" w:cs="Tahoma"/>
                <w:sz w:val="20"/>
                <w:szCs w:val="20"/>
              </w:rPr>
              <w:t>Акт об окончании пусконаладочных работ</w:t>
            </w:r>
          </w:p>
          <w:p w14:paraId="2DBCF8CE" w14:textId="77777777" w:rsidR="00CE3E7E" w:rsidRPr="00E605A2" w:rsidRDefault="00CE3E7E" w:rsidP="00CE3E7E">
            <w:pPr>
              <w:pStyle w:val="a4"/>
              <w:numPr>
                <w:ilvl w:val="2"/>
                <w:numId w:val="11"/>
              </w:numPr>
              <w:contextualSpacing w:val="0"/>
              <w:rPr>
                <w:rFonts w:ascii="Tahoma" w:hAnsi="Tahoma" w:cs="Tahoma"/>
                <w:sz w:val="20"/>
                <w:szCs w:val="20"/>
              </w:rPr>
            </w:pPr>
            <w:r w:rsidRPr="00E605A2">
              <w:rPr>
                <w:rFonts w:ascii="Tahoma" w:hAnsi="Tahoma" w:cs="Tahoma"/>
                <w:sz w:val="20"/>
                <w:szCs w:val="20"/>
              </w:rPr>
              <w:t>Ведомость смонтированного оборудования, агрегатов, узлов и средств автоматизации</w:t>
            </w:r>
          </w:p>
          <w:p w14:paraId="45A1C80F" w14:textId="77777777" w:rsidR="00CE3E7E" w:rsidRPr="00E605A2" w:rsidRDefault="00CE3E7E" w:rsidP="00CE3E7E">
            <w:pPr>
              <w:pStyle w:val="a4"/>
              <w:numPr>
                <w:ilvl w:val="2"/>
                <w:numId w:val="11"/>
              </w:numPr>
              <w:ind w:left="742" w:hanging="742"/>
              <w:contextualSpacing w:val="0"/>
              <w:rPr>
                <w:rFonts w:ascii="Tahoma" w:hAnsi="Tahoma" w:cs="Tahoma"/>
                <w:sz w:val="20"/>
                <w:szCs w:val="20"/>
              </w:rPr>
            </w:pPr>
            <w:r w:rsidRPr="00E605A2">
              <w:rPr>
                <w:rFonts w:ascii="Tahoma" w:hAnsi="Tahoma" w:cs="Tahoma"/>
                <w:sz w:val="20"/>
                <w:szCs w:val="20"/>
              </w:rPr>
              <w:lastRenderedPageBreak/>
              <w:t xml:space="preserve">Исполнительные схемы, акты скрытых работ (при их наличии), испытаний и замеров системы </w:t>
            </w:r>
          </w:p>
          <w:p w14:paraId="4845F747" w14:textId="3CAC6FA9" w:rsidR="00982B09" w:rsidRPr="00982B09" w:rsidRDefault="00CE3E7E" w:rsidP="00CE3E7E">
            <w:pPr>
              <w:rPr>
                <w:rFonts w:ascii="Tahoma" w:hAnsi="Tahoma" w:cs="Tahoma"/>
                <w:sz w:val="20"/>
                <w:szCs w:val="20"/>
              </w:rPr>
            </w:pPr>
            <w:r>
              <w:rPr>
                <w:rFonts w:ascii="Tahoma" w:hAnsi="Tahoma" w:cs="Tahoma"/>
                <w:color w:val="000000"/>
                <w:sz w:val="20"/>
                <w:szCs w:val="20"/>
              </w:rPr>
              <w:t>3</w:t>
            </w:r>
            <w:r w:rsidRPr="00404372">
              <w:rPr>
                <w:rFonts w:ascii="Tahoma" w:hAnsi="Tahoma" w:cs="Tahoma"/>
                <w:color w:val="000000"/>
                <w:sz w:val="20"/>
                <w:szCs w:val="20"/>
              </w:rPr>
              <w:t xml:space="preserve">. </w:t>
            </w:r>
            <w:r w:rsidRPr="003246B6">
              <w:rPr>
                <w:rFonts w:ascii="Tahoma" w:hAnsi="Tahoma" w:cs="Tahoma"/>
                <w:color w:val="000000" w:themeColor="text1"/>
                <w:sz w:val="20"/>
                <w:szCs w:val="20"/>
              </w:rPr>
              <w:t xml:space="preserve">При возникновении между Заказчиком и </w:t>
            </w:r>
            <w:r>
              <w:rPr>
                <w:rFonts w:ascii="Tahoma" w:hAnsi="Tahoma" w:cs="Tahoma"/>
                <w:sz w:val="20"/>
                <w:szCs w:val="20"/>
                <w:lang w:eastAsia="ru-RU"/>
              </w:rPr>
              <w:t>Исполнителем</w:t>
            </w:r>
            <w:r w:rsidRPr="003246B6">
              <w:rPr>
                <w:rFonts w:ascii="Tahoma" w:hAnsi="Tahoma" w:cs="Tahoma"/>
                <w:color w:val="000000" w:themeColor="text1"/>
                <w:sz w:val="20"/>
                <w:szCs w:val="20"/>
              </w:rPr>
              <w:t xml:space="preserve">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w:t>
            </w:r>
            <w:r>
              <w:rPr>
                <w:rFonts w:ascii="Tahoma" w:hAnsi="Tahoma" w:cs="Tahoma"/>
                <w:sz w:val="20"/>
                <w:szCs w:val="20"/>
                <w:lang w:eastAsia="ru-RU"/>
              </w:rPr>
              <w:t>Исполнитель</w:t>
            </w:r>
            <w:r w:rsidRPr="003246B6">
              <w:rPr>
                <w:rFonts w:ascii="Tahoma" w:hAnsi="Tahoma" w:cs="Tahoma"/>
                <w:color w:val="000000" w:themeColor="text1"/>
                <w:sz w:val="20"/>
                <w:szCs w:val="20"/>
              </w:rPr>
              <w:t>, за исключением случаев, когда в недостатках Работы экспертизой установлена вина Заказчика.</w:t>
            </w:r>
          </w:p>
        </w:tc>
      </w:tr>
      <w:tr w:rsidR="00982B09" w:rsidRPr="00982B09" w14:paraId="74A37E17" w14:textId="77777777" w:rsidTr="00345430">
        <w:tc>
          <w:tcPr>
            <w:tcW w:w="518" w:type="dxa"/>
          </w:tcPr>
          <w:p w14:paraId="1DAAFA5B" w14:textId="660F2E63" w:rsidR="00982B09" w:rsidRPr="00982B09" w:rsidRDefault="00982B09" w:rsidP="00CE3E7E">
            <w:pPr>
              <w:jc w:val="center"/>
              <w:rPr>
                <w:rFonts w:ascii="Tahoma" w:hAnsi="Tahoma" w:cs="Tahoma"/>
                <w:sz w:val="20"/>
                <w:szCs w:val="20"/>
              </w:rPr>
            </w:pPr>
            <w:r>
              <w:rPr>
                <w:rFonts w:ascii="Tahoma" w:hAnsi="Tahoma" w:cs="Tahoma"/>
                <w:sz w:val="20"/>
                <w:szCs w:val="20"/>
              </w:rPr>
              <w:lastRenderedPageBreak/>
              <w:t>1</w:t>
            </w:r>
            <w:r w:rsidR="00CE3E7E">
              <w:rPr>
                <w:rFonts w:ascii="Tahoma" w:hAnsi="Tahoma" w:cs="Tahoma"/>
                <w:sz w:val="20"/>
                <w:szCs w:val="20"/>
              </w:rPr>
              <w:t>2</w:t>
            </w:r>
          </w:p>
        </w:tc>
        <w:tc>
          <w:tcPr>
            <w:tcW w:w="2367" w:type="dxa"/>
          </w:tcPr>
          <w:p w14:paraId="43532E61" w14:textId="77777777" w:rsidR="00982B09" w:rsidRPr="00982B09" w:rsidRDefault="00982B09" w:rsidP="00982B09">
            <w:pPr>
              <w:rPr>
                <w:rFonts w:cs="Tahoma"/>
                <w:szCs w:val="20"/>
              </w:rPr>
            </w:pPr>
            <w:r w:rsidRPr="00982B09">
              <w:rPr>
                <w:rFonts w:eastAsia="Calibri" w:cs="Tahoma"/>
                <w:szCs w:val="20"/>
              </w:rPr>
              <w:t>Гарантийные обязательства.</w:t>
            </w:r>
          </w:p>
        </w:tc>
        <w:tc>
          <w:tcPr>
            <w:tcW w:w="7033" w:type="dxa"/>
          </w:tcPr>
          <w:p w14:paraId="61012485" w14:textId="77777777" w:rsidR="00CE3E7E" w:rsidRPr="00CE3E7E" w:rsidRDefault="00CE3E7E" w:rsidP="00CE3E7E">
            <w:pPr>
              <w:ind w:firstLine="567"/>
              <w:jc w:val="both"/>
              <w:rPr>
                <w:rFonts w:ascii="Tahoma" w:eastAsia="Times New Roman" w:hAnsi="Tahoma" w:cs="Tahoma"/>
                <w:color w:val="000000" w:themeColor="text1"/>
                <w:sz w:val="20"/>
                <w:szCs w:val="20"/>
              </w:rPr>
            </w:pPr>
            <w:r w:rsidRPr="00CE3E7E">
              <w:rPr>
                <w:rFonts w:ascii="Tahoma" w:eastAsia="Times New Roman" w:hAnsi="Tahoma" w:cs="Tahoma"/>
                <w:color w:val="000000" w:themeColor="text1"/>
                <w:sz w:val="20"/>
                <w:szCs w:val="20"/>
              </w:rPr>
              <w:t>Гарантийный срок на Результат Работ, включая работы, оборудование, материалы и все конструктивные элементы Объекта устанавливается 24 (двадцать четыре) месяца с даты подписания Сторонами без замечаний Акта приемки выполненных работ.</w:t>
            </w:r>
          </w:p>
          <w:p w14:paraId="03E2E8F9" w14:textId="77777777" w:rsidR="00CE3E7E" w:rsidRPr="00CE3E7E" w:rsidRDefault="00CE3E7E" w:rsidP="00CE3E7E">
            <w:pPr>
              <w:ind w:firstLine="567"/>
              <w:jc w:val="both"/>
              <w:rPr>
                <w:rFonts w:ascii="Tahoma" w:eastAsia="Times New Roman" w:hAnsi="Tahoma" w:cs="Tahoma"/>
                <w:color w:val="000000" w:themeColor="text1"/>
                <w:sz w:val="20"/>
                <w:szCs w:val="20"/>
              </w:rPr>
            </w:pPr>
            <w:r w:rsidRPr="00CE3E7E">
              <w:rPr>
                <w:rFonts w:ascii="Tahoma" w:eastAsia="Times New Roman" w:hAnsi="Tahoma" w:cs="Tahoma"/>
                <w:color w:val="000000" w:themeColor="text1"/>
                <w:sz w:val="20"/>
                <w:szCs w:val="20"/>
              </w:rPr>
              <w:t xml:space="preserve">Гарантийный срок продлевается, если (и в той степени, в которой) Результат Работ или какая-либо из его частей не могут быть использованы по своему целевому назначению вследствие какого-либо Недостатка на период с момента выявления Недостатка до момента устранения </w:t>
            </w:r>
            <w:r w:rsidRPr="00CE3E7E">
              <w:rPr>
                <w:rFonts w:ascii="Tahoma" w:eastAsia="Times New Roman" w:hAnsi="Tahoma" w:cs="Tahoma"/>
                <w:sz w:val="20"/>
                <w:szCs w:val="20"/>
                <w:lang w:eastAsia="ru-RU"/>
              </w:rPr>
              <w:t>Исполнителем</w:t>
            </w:r>
            <w:r w:rsidRPr="00CE3E7E">
              <w:rPr>
                <w:rFonts w:ascii="Tahoma" w:eastAsia="Times New Roman" w:hAnsi="Tahoma" w:cs="Tahoma"/>
                <w:color w:val="000000" w:themeColor="text1"/>
                <w:sz w:val="20"/>
                <w:szCs w:val="20"/>
              </w:rPr>
              <w:t xml:space="preserve"> выявленных Недостатков (соразмерно).</w:t>
            </w:r>
          </w:p>
          <w:p w14:paraId="33104617" w14:textId="77777777" w:rsidR="00CE3E7E" w:rsidRPr="00CE3E7E" w:rsidRDefault="00CE3E7E" w:rsidP="00CE3E7E">
            <w:pPr>
              <w:ind w:firstLine="567"/>
              <w:jc w:val="both"/>
              <w:rPr>
                <w:rFonts w:ascii="Tahoma" w:eastAsia="Times New Roman" w:hAnsi="Tahoma" w:cs="Tahoma"/>
                <w:color w:val="000000" w:themeColor="text1"/>
                <w:sz w:val="20"/>
                <w:szCs w:val="20"/>
              </w:rPr>
            </w:pPr>
            <w:r w:rsidRPr="00CE3E7E">
              <w:rPr>
                <w:rFonts w:ascii="Tahoma" w:eastAsia="Times New Roman" w:hAnsi="Tahoma" w:cs="Tahoma"/>
                <w:color w:val="000000" w:themeColor="text1"/>
                <w:sz w:val="20"/>
                <w:szCs w:val="20"/>
              </w:rPr>
              <w:t xml:space="preserve">Срок уведомления Заказчиком </w:t>
            </w:r>
            <w:r w:rsidRPr="00CE3E7E">
              <w:rPr>
                <w:rFonts w:ascii="Tahoma" w:eastAsia="Times New Roman" w:hAnsi="Tahoma" w:cs="Tahoma"/>
                <w:sz w:val="20"/>
                <w:szCs w:val="20"/>
                <w:lang w:eastAsia="ru-RU"/>
              </w:rPr>
              <w:t>Исполнителя</w:t>
            </w:r>
            <w:r w:rsidRPr="00CE3E7E">
              <w:rPr>
                <w:rFonts w:ascii="Tahoma" w:eastAsia="Times New Roman" w:hAnsi="Tahoma" w:cs="Tahoma"/>
                <w:color w:val="000000" w:themeColor="text1"/>
                <w:sz w:val="20"/>
                <w:szCs w:val="20"/>
              </w:rPr>
              <w:t xml:space="preserve"> о выявленных Недостатках составляет 5 (пять) рабочих дней с момента обнаружения таких Недостатков.</w:t>
            </w:r>
          </w:p>
          <w:p w14:paraId="125DAB96" w14:textId="77777777" w:rsidR="00CE3E7E" w:rsidRPr="00CE3E7E" w:rsidRDefault="00CE3E7E" w:rsidP="00CE3E7E">
            <w:pPr>
              <w:ind w:firstLine="567"/>
              <w:jc w:val="both"/>
              <w:rPr>
                <w:rFonts w:ascii="Tahoma" w:eastAsia="Times New Roman" w:hAnsi="Tahoma" w:cs="Tahoma"/>
                <w:color w:val="000000" w:themeColor="text1"/>
                <w:sz w:val="20"/>
                <w:szCs w:val="20"/>
              </w:rPr>
            </w:pPr>
            <w:r w:rsidRPr="00CE3E7E">
              <w:rPr>
                <w:rFonts w:ascii="Tahoma" w:eastAsia="Times New Roman" w:hAnsi="Tahoma" w:cs="Tahoma"/>
                <w:color w:val="000000" w:themeColor="text1"/>
                <w:sz w:val="20"/>
                <w:szCs w:val="20"/>
              </w:rPr>
              <w:t xml:space="preserve">Срок прибытия Представителя </w:t>
            </w:r>
            <w:r w:rsidRPr="00CE3E7E">
              <w:rPr>
                <w:rFonts w:ascii="Tahoma" w:eastAsia="Times New Roman" w:hAnsi="Tahoma" w:cs="Tahoma"/>
                <w:sz w:val="20"/>
                <w:szCs w:val="20"/>
                <w:lang w:eastAsia="ru-RU"/>
              </w:rPr>
              <w:t>Исполнителя</w:t>
            </w:r>
            <w:r w:rsidRPr="00CE3E7E">
              <w:rPr>
                <w:rFonts w:ascii="Tahoma" w:eastAsia="Times New Roman" w:hAnsi="Tahoma" w:cs="Tahoma"/>
                <w:color w:val="000000" w:themeColor="text1"/>
                <w:sz w:val="20"/>
                <w:szCs w:val="20"/>
              </w:rPr>
              <w:t xml:space="preserve"> в случае обнаружения Недостатков составляет 5 (пять) рабочих дней с момента получения соответствующего Уведомления Заказчика, если иной срок не указан в уведомлении.</w:t>
            </w:r>
          </w:p>
          <w:p w14:paraId="1BB7C8EA" w14:textId="378DD70A" w:rsidR="00982B09" w:rsidRPr="00982B09" w:rsidRDefault="00CE3E7E" w:rsidP="00CE3E7E">
            <w:pPr>
              <w:widowControl w:val="0"/>
              <w:ind w:right="113" w:firstLine="287"/>
              <w:jc w:val="both"/>
              <w:rPr>
                <w:rFonts w:eastAsia="Calibri"/>
              </w:rPr>
            </w:pPr>
            <w:r w:rsidRPr="00CE3E7E">
              <w:rPr>
                <w:rFonts w:ascii="Tahoma" w:eastAsia="Times New Roman" w:hAnsi="Tahoma" w:cs="Tahoma"/>
                <w:color w:val="000000" w:themeColor="text1"/>
                <w:sz w:val="20"/>
                <w:szCs w:val="20"/>
              </w:rPr>
              <w:t xml:space="preserve">        Срок устранения Недостатков 14 (четырнадцать) календарных дней с даты получения </w:t>
            </w:r>
            <w:r w:rsidRPr="00CE3E7E">
              <w:rPr>
                <w:rFonts w:ascii="Tahoma" w:eastAsia="Times New Roman" w:hAnsi="Tahoma" w:cs="Tahoma"/>
                <w:sz w:val="20"/>
                <w:szCs w:val="20"/>
                <w:lang w:eastAsia="ru-RU"/>
              </w:rPr>
              <w:t>Исполнителем</w:t>
            </w:r>
            <w:r w:rsidRPr="00CE3E7E">
              <w:rPr>
                <w:rFonts w:ascii="Tahoma" w:eastAsia="Times New Roman" w:hAnsi="Tahoma" w:cs="Tahoma"/>
                <w:color w:val="000000" w:themeColor="text1"/>
                <w:sz w:val="20"/>
                <w:szCs w:val="20"/>
              </w:rPr>
              <w:t xml:space="preserve"> уведомления о выявленных Недостатках, включая Недостатки, выявленные в период Гарантийного срока, если иной срок не будет согласован Сторонами в письменном виде.</w:t>
            </w:r>
          </w:p>
        </w:tc>
      </w:tr>
      <w:tr w:rsidR="00982B09" w:rsidRPr="00982B09" w14:paraId="3FD2510E" w14:textId="77777777" w:rsidTr="00345430">
        <w:tc>
          <w:tcPr>
            <w:tcW w:w="518" w:type="dxa"/>
          </w:tcPr>
          <w:p w14:paraId="3F292454" w14:textId="609FAB25" w:rsidR="00982B09" w:rsidRPr="00982B09" w:rsidRDefault="00982B09" w:rsidP="00345430">
            <w:pPr>
              <w:jc w:val="center"/>
              <w:rPr>
                <w:rFonts w:ascii="Tahoma" w:hAnsi="Tahoma" w:cs="Tahoma"/>
                <w:sz w:val="20"/>
                <w:szCs w:val="20"/>
              </w:rPr>
            </w:pPr>
            <w:r>
              <w:rPr>
                <w:rFonts w:ascii="Tahoma" w:hAnsi="Tahoma" w:cs="Tahoma"/>
                <w:sz w:val="20"/>
                <w:szCs w:val="20"/>
              </w:rPr>
              <w:t>1</w:t>
            </w:r>
            <w:r w:rsidR="00345430">
              <w:rPr>
                <w:rFonts w:ascii="Tahoma" w:hAnsi="Tahoma" w:cs="Tahoma"/>
                <w:sz w:val="20"/>
                <w:szCs w:val="20"/>
              </w:rPr>
              <w:t>3</w:t>
            </w:r>
          </w:p>
        </w:tc>
        <w:tc>
          <w:tcPr>
            <w:tcW w:w="2367" w:type="dxa"/>
            <w:tcBorders>
              <w:bottom w:val="single" w:sz="4" w:space="0" w:color="auto"/>
            </w:tcBorders>
          </w:tcPr>
          <w:p w14:paraId="28637A9E" w14:textId="716E7902" w:rsidR="00982B09" w:rsidRPr="00982B09" w:rsidRDefault="00982B09" w:rsidP="00CE3E7E">
            <w:pPr>
              <w:rPr>
                <w:rFonts w:cs="Tahoma"/>
                <w:szCs w:val="20"/>
              </w:rPr>
            </w:pPr>
            <w:r w:rsidRPr="00982B09">
              <w:rPr>
                <w:rFonts w:cs="Tahoma"/>
                <w:szCs w:val="20"/>
              </w:rPr>
              <w:t>Приложения</w:t>
            </w:r>
          </w:p>
        </w:tc>
        <w:tc>
          <w:tcPr>
            <w:tcW w:w="7033" w:type="dxa"/>
            <w:tcBorders>
              <w:bottom w:val="single" w:sz="4" w:space="0" w:color="auto"/>
            </w:tcBorders>
          </w:tcPr>
          <w:p w14:paraId="68C98652" w14:textId="77777777" w:rsidR="00345430" w:rsidRDefault="00345430" w:rsidP="00345430">
            <w:pPr>
              <w:pStyle w:val="af2"/>
              <w:jc w:val="both"/>
              <w:rPr>
                <w:rFonts w:ascii="Tahoma" w:hAnsi="Tahoma" w:cs="Tahoma"/>
                <w:color w:val="000000" w:themeColor="text1"/>
                <w:sz w:val="20"/>
                <w:szCs w:val="20"/>
              </w:rPr>
            </w:pPr>
            <w:r>
              <w:rPr>
                <w:rFonts w:ascii="Tahoma" w:hAnsi="Tahoma" w:cs="Tahoma"/>
                <w:color w:val="000000" w:themeColor="text1"/>
                <w:sz w:val="20"/>
                <w:szCs w:val="20"/>
              </w:rPr>
              <w:t xml:space="preserve">1.1-1.5 </w:t>
            </w:r>
            <w:r w:rsidRPr="00602350">
              <w:rPr>
                <w:rFonts w:ascii="Tahoma" w:hAnsi="Tahoma" w:cs="Tahoma"/>
                <w:color w:val="000000" w:themeColor="text1"/>
                <w:sz w:val="20"/>
                <w:szCs w:val="20"/>
              </w:rPr>
              <w:t xml:space="preserve">Рабочая документация по установке/замене охранно-пожарной сигнализации в </w:t>
            </w:r>
            <w:r w:rsidRPr="00404372">
              <w:rPr>
                <w:rFonts w:ascii="Tahoma" w:hAnsi="Tahoma" w:cs="Tahoma"/>
                <w:sz w:val="20"/>
                <w:szCs w:val="20"/>
              </w:rPr>
              <w:t xml:space="preserve">помещениях </w:t>
            </w:r>
            <w:r w:rsidRPr="002751BC">
              <w:rPr>
                <w:rFonts w:ascii="Tahoma" w:hAnsi="Tahoma" w:cs="Tahoma"/>
                <w:color w:val="000000" w:themeColor="text1"/>
                <w:sz w:val="20"/>
                <w:szCs w:val="20"/>
              </w:rPr>
              <w:t>Центрального</w:t>
            </w:r>
            <w:r>
              <w:rPr>
                <w:rFonts w:ascii="Tahoma" w:hAnsi="Tahoma" w:cs="Tahoma"/>
                <w:color w:val="000000" w:themeColor="text1"/>
                <w:sz w:val="20"/>
                <w:szCs w:val="20"/>
              </w:rPr>
              <w:t xml:space="preserve"> и </w:t>
            </w:r>
            <w:r w:rsidRPr="002751BC">
              <w:rPr>
                <w:rFonts w:ascii="Tahoma" w:hAnsi="Tahoma" w:cs="Tahoma"/>
                <w:color w:val="000000" w:themeColor="text1"/>
                <w:sz w:val="20"/>
                <w:szCs w:val="20"/>
              </w:rPr>
              <w:t>Ухтинского филиалов АО "Коми энергосбытовая компания"</w:t>
            </w:r>
            <w:r>
              <w:rPr>
                <w:rFonts w:ascii="Tahoma" w:hAnsi="Tahoma" w:cs="Tahoma"/>
                <w:color w:val="000000" w:themeColor="text1"/>
                <w:sz w:val="20"/>
                <w:szCs w:val="20"/>
              </w:rPr>
              <w:t>;</w:t>
            </w:r>
          </w:p>
          <w:p w14:paraId="239C576A" w14:textId="1632E87C" w:rsidR="00982B09" w:rsidRPr="00345430" w:rsidRDefault="00345430" w:rsidP="00345430">
            <w:pPr>
              <w:tabs>
                <w:tab w:val="left" w:pos="965"/>
              </w:tabs>
              <w:ind w:right="120"/>
              <w:jc w:val="both"/>
              <w:rPr>
                <w:rFonts w:cs="Tahoma"/>
                <w:iCs/>
                <w:szCs w:val="20"/>
              </w:rPr>
            </w:pPr>
            <w:r w:rsidRPr="00345430">
              <w:rPr>
                <w:rFonts w:ascii="Tahoma" w:hAnsi="Tahoma" w:cs="Tahoma"/>
                <w:color w:val="000000" w:themeColor="text1"/>
                <w:sz w:val="20"/>
                <w:szCs w:val="20"/>
              </w:rPr>
              <w:t>2.1-2.5 Ведомость объемов работ.</w:t>
            </w:r>
          </w:p>
        </w:tc>
      </w:tr>
    </w:tbl>
    <w:p w14:paraId="027C4DDF" w14:textId="77777777" w:rsidR="00982B09" w:rsidRDefault="00982B09" w:rsidP="00982B09">
      <w:pPr>
        <w:jc w:val="center"/>
        <w:rPr>
          <w:rFonts w:ascii="Tahoma" w:hAnsi="Tahoma" w:cs="Tahoma"/>
        </w:rPr>
      </w:pPr>
    </w:p>
    <w:p w14:paraId="75C417EF" w14:textId="77777777" w:rsidR="00982B09" w:rsidRPr="00982B09" w:rsidRDefault="00982B09" w:rsidP="00982B09">
      <w:pPr>
        <w:spacing w:after="0" w:line="276" w:lineRule="auto"/>
        <w:jc w:val="both"/>
        <w:rPr>
          <w:rFonts w:ascii="Tahoma" w:eastAsia="Times New Roman" w:hAnsi="Tahoma" w:cs="Tahoma"/>
          <w:sz w:val="20"/>
          <w:szCs w:val="20"/>
          <w:lang w:eastAsia="ru-RU"/>
        </w:rPr>
      </w:pPr>
    </w:p>
    <w:p w14:paraId="6308693B" w14:textId="77777777" w:rsidR="00982B09" w:rsidRDefault="00982B09"/>
    <w:sectPr w:rsidR="00982B0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5C0EAB" w14:textId="77777777" w:rsidR="0028375E" w:rsidRDefault="0028375E" w:rsidP="002775CB">
      <w:pPr>
        <w:spacing w:after="0" w:line="240" w:lineRule="auto"/>
      </w:pPr>
      <w:r>
        <w:separator/>
      </w:r>
    </w:p>
  </w:endnote>
  <w:endnote w:type="continuationSeparator" w:id="0">
    <w:p w14:paraId="3F0C3E8C" w14:textId="77777777" w:rsidR="0028375E" w:rsidRDefault="0028375E" w:rsidP="002775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altName w:val="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B05451" w14:textId="77777777" w:rsidR="0028375E" w:rsidRDefault="0028375E" w:rsidP="002775CB">
      <w:pPr>
        <w:spacing w:after="0" w:line="240" w:lineRule="auto"/>
      </w:pPr>
      <w:r>
        <w:separator/>
      </w:r>
    </w:p>
  </w:footnote>
  <w:footnote w:type="continuationSeparator" w:id="0">
    <w:p w14:paraId="71C42D23" w14:textId="77777777" w:rsidR="0028375E" w:rsidRDefault="0028375E" w:rsidP="002775C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A1AE7"/>
    <w:multiLevelType w:val="hybridMultilevel"/>
    <w:tmpl w:val="D1AE95F8"/>
    <w:lvl w:ilvl="0" w:tplc="D780C610">
      <w:start w:val="1"/>
      <w:numFmt w:val="decimal"/>
      <w:lvlText w:val="7.%1."/>
      <w:lvlJc w:val="left"/>
      <w:pPr>
        <w:ind w:left="1287" w:hanging="360"/>
      </w:pPr>
      <w:rPr>
        <w:rFonts w:ascii="Tahoma" w:hAnsi="Tahoma" w:cs="Tahoma"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15:restartNumberingAfterBreak="0">
    <w:nsid w:val="05791E48"/>
    <w:multiLevelType w:val="multilevel"/>
    <w:tmpl w:val="CAB2BCD6"/>
    <w:lvl w:ilvl="0">
      <w:start w:val="6"/>
      <w:numFmt w:val="decimal"/>
      <w:lvlText w:val="%1."/>
      <w:lvlJc w:val="left"/>
      <w:pPr>
        <w:ind w:left="360" w:hanging="360"/>
      </w:pPr>
      <w:rPr>
        <w:rFonts w:cs="Times New Roman"/>
      </w:rPr>
    </w:lvl>
    <w:lvl w:ilvl="1">
      <w:start w:val="3"/>
      <w:numFmt w:val="decimal"/>
      <w:lvlText w:val="%1.%2."/>
      <w:lvlJc w:val="left"/>
      <w:pPr>
        <w:ind w:left="720" w:hanging="720"/>
      </w:pPr>
      <w:rPr>
        <w:rFonts w:cs="Times New Roman"/>
      </w:rPr>
    </w:lvl>
    <w:lvl w:ilvl="2">
      <w:start w:val="1"/>
      <w:numFmt w:val="bullet"/>
      <w:lvlText w:val=""/>
      <w:lvlJc w:val="left"/>
      <w:pPr>
        <w:ind w:left="720" w:hanging="720"/>
      </w:pPr>
      <w:rPr>
        <w:rFonts w:ascii="Symbol" w:hAnsi="Symbol" w:hint="default"/>
      </w:rPr>
    </w:lvl>
    <w:lvl w:ilvl="3">
      <w:start w:val="1"/>
      <w:numFmt w:val="decimal"/>
      <w:lvlText w:val="%1.%2.%3.%4."/>
      <w:lvlJc w:val="left"/>
      <w:pPr>
        <w:ind w:left="1080" w:hanging="1080"/>
      </w:pPr>
      <w:rPr>
        <w:rFonts w:cs="Times New Roman"/>
      </w:rPr>
    </w:lvl>
    <w:lvl w:ilvl="4">
      <w:start w:val="1"/>
      <w:numFmt w:val="decimal"/>
      <w:lvlText w:val="%1.%2.%3.%4.%5."/>
      <w:lvlJc w:val="left"/>
      <w:pPr>
        <w:ind w:left="1440" w:hanging="144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800" w:hanging="1800"/>
      </w:pPr>
      <w:rPr>
        <w:rFonts w:cs="Times New Roman"/>
      </w:rPr>
    </w:lvl>
    <w:lvl w:ilvl="7">
      <w:start w:val="1"/>
      <w:numFmt w:val="decimal"/>
      <w:lvlText w:val="%1.%2.%3.%4.%5.%6.%7.%8."/>
      <w:lvlJc w:val="left"/>
      <w:pPr>
        <w:ind w:left="2160" w:hanging="2160"/>
      </w:pPr>
      <w:rPr>
        <w:rFonts w:cs="Times New Roman"/>
      </w:rPr>
    </w:lvl>
    <w:lvl w:ilvl="8">
      <w:start w:val="1"/>
      <w:numFmt w:val="decimal"/>
      <w:lvlText w:val="%1.%2.%3.%4.%5.%6.%7.%8.%9."/>
      <w:lvlJc w:val="left"/>
      <w:pPr>
        <w:ind w:left="2160" w:hanging="2160"/>
      </w:pPr>
      <w:rPr>
        <w:rFonts w:cs="Times New Roman"/>
      </w:rPr>
    </w:lvl>
  </w:abstractNum>
  <w:abstractNum w:abstractNumId="2" w15:restartNumberingAfterBreak="0">
    <w:nsid w:val="08BB21FC"/>
    <w:multiLevelType w:val="hybridMultilevel"/>
    <w:tmpl w:val="C6C06088"/>
    <w:lvl w:ilvl="0" w:tplc="C66EFF62">
      <w:start w:val="1"/>
      <w:numFmt w:val="decimal"/>
      <w:lvlText w:val="11.%1."/>
      <w:lvlJc w:val="left"/>
      <w:pPr>
        <w:ind w:left="1287" w:hanging="360"/>
      </w:pPr>
      <w:rPr>
        <w:rFonts w:ascii="Tahoma" w:hAnsi="Tahoma" w:cs="Tahoma" w:hint="default"/>
        <w:i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17EB4009"/>
    <w:multiLevelType w:val="hybridMultilevel"/>
    <w:tmpl w:val="73A63F8A"/>
    <w:lvl w:ilvl="0" w:tplc="2D1E1F56">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98E4E77"/>
    <w:multiLevelType w:val="hybridMultilevel"/>
    <w:tmpl w:val="43F690D6"/>
    <w:lvl w:ilvl="0" w:tplc="35A09ED8">
      <w:start w:val="1"/>
      <w:numFmt w:val="decimal"/>
      <w:lvlText w:val="9.%1."/>
      <w:lvlJc w:val="left"/>
      <w:pPr>
        <w:ind w:left="1287" w:hanging="360"/>
      </w:pPr>
      <w:rPr>
        <w:rFonts w:ascii="Tahoma" w:hAnsi="Tahoma" w:cs="Tahoma"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43E7473E"/>
    <w:multiLevelType w:val="hybridMultilevel"/>
    <w:tmpl w:val="92AC732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54354009"/>
    <w:multiLevelType w:val="hybridMultilevel"/>
    <w:tmpl w:val="7A163032"/>
    <w:lvl w:ilvl="0" w:tplc="18609974">
      <w:start w:val="4"/>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7" w15:restartNumberingAfterBreak="0">
    <w:nsid w:val="5A484B1A"/>
    <w:multiLevelType w:val="hybridMultilevel"/>
    <w:tmpl w:val="A4D62D02"/>
    <w:lvl w:ilvl="0" w:tplc="41BAE05C">
      <w:start w:val="1"/>
      <w:numFmt w:val="decimal"/>
      <w:lvlText w:val="%1."/>
      <w:lvlJc w:val="left"/>
      <w:pPr>
        <w:ind w:left="647" w:hanging="360"/>
      </w:pPr>
      <w:rPr>
        <w:rFonts w:hint="default"/>
      </w:rPr>
    </w:lvl>
    <w:lvl w:ilvl="1" w:tplc="04190019" w:tentative="1">
      <w:start w:val="1"/>
      <w:numFmt w:val="lowerLetter"/>
      <w:lvlText w:val="%2."/>
      <w:lvlJc w:val="left"/>
      <w:pPr>
        <w:ind w:left="1367" w:hanging="360"/>
      </w:pPr>
    </w:lvl>
    <w:lvl w:ilvl="2" w:tplc="0419001B" w:tentative="1">
      <w:start w:val="1"/>
      <w:numFmt w:val="lowerRoman"/>
      <w:lvlText w:val="%3."/>
      <w:lvlJc w:val="right"/>
      <w:pPr>
        <w:ind w:left="2087" w:hanging="180"/>
      </w:pPr>
    </w:lvl>
    <w:lvl w:ilvl="3" w:tplc="0419000F" w:tentative="1">
      <w:start w:val="1"/>
      <w:numFmt w:val="decimal"/>
      <w:lvlText w:val="%4."/>
      <w:lvlJc w:val="left"/>
      <w:pPr>
        <w:ind w:left="2807" w:hanging="360"/>
      </w:pPr>
    </w:lvl>
    <w:lvl w:ilvl="4" w:tplc="04190019" w:tentative="1">
      <w:start w:val="1"/>
      <w:numFmt w:val="lowerLetter"/>
      <w:lvlText w:val="%5."/>
      <w:lvlJc w:val="left"/>
      <w:pPr>
        <w:ind w:left="3527" w:hanging="360"/>
      </w:pPr>
    </w:lvl>
    <w:lvl w:ilvl="5" w:tplc="0419001B" w:tentative="1">
      <w:start w:val="1"/>
      <w:numFmt w:val="lowerRoman"/>
      <w:lvlText w:val="%6."/>
      <w:lvlJc w:val="right"/>
      <w:pPr>
        <w:ind w:left="4247" w:hanging="180"/>
      </w:pPr>
    </w:lvl>
    <w:lvl w:ilvl="6" w:tplc="0419000F" w:tentative="1">
      <w:start w:val="1"/>
      <w:numFmt w:val="decimal"/>
      <w:lvlText w:val="%7."/>
      <w:lvlJc w:val="left"/>
      <w:pPr>
        <w:ind w:left="4967" w:hanging="360"/>
      </w:pPr>
    </w:lvl>
    <w:lvl w:ilvl="7" w:tplc="04190019" w:tentative="1">
      <w:start w:val="1"/>
      <w:numFmt w:val="lowerLetter"/>
      <w:lvlText w:val="%8."/>
      <w:lvlJc w:val="left"/>
      <w:pPr>
        <w:ind w:left="5687" w:hanging="360"/>
      </w:pPr>
    </w:lvl>
    <w:lvl w:ilvl="8" w:tplc="0419001B" w:tentative="1">
      <w:start w:val="1"/>
      <w:numFmt w:val="lowerRoman"/>
      <w:lvlText w:val="%9."/>
      <w:lvlJc w:val="right"/>
      <w:pPr>
        <w:ind w:left="6407" w:hanging="180"/>
      </w:pPr>
    </w:lvl>
  </w:abstractNum>
  <w:abstractNum w:abstractNumId="8" w15:restartNumberingAfterBreak="0">
    <w:nsid w:val="6F8C29D3"/>
    <w:multiLevelType w:val="hybridMultilevel"/>
    <w:tmpl w:val="79B495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A3C2A42"/>
    <w:multiLevelType w:val="hybridMultilevel"/>
    <w:tmpl w:val="3BAC94C2"/>
    <w:lvl w:ilvl="0" w:tplc="F6AE1FF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7E6718B5"/>
    <w:multiLevelType w:val="multilevel"/>
    <w:tmpl w:val="30F0B72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3"/>
  </w:num>
  <w:num w:numId="3">
    <w:abstractNumId w:val="0"/>
  </w:num>
  <w:num w:numId="4">
    <w:abstractNumId w:val="4"/>
  </w:num>
  <w:num w:numId="5">
    <w:abstractNumId w:val="2"/>
  </w:num>
  <w:num w:numId="6">
    <w:abstractNumId w:val="10"/>
  </w:num>
  <w:num w:numId="7">
    <w:abstractNumId w:val="9"/>
  </w:num>
  <w:num w:numId="8">
    <w:abstractNumId w:val="6"/>
  </w:num>
  <w:num w:numId="9">
    <w:abstractNumId w:val="7"/>
  </w:num>
  <w:num w:numId="10">
    <w:abstractNumId w:val="5"/>
  </w:num>
  <w:num w:numId="11">
    <w:abstractNumId w:val="1"/>
    <w:lvlOverride w:ilvl="0">
      <w:startOverride w:val="6"/>
    </w:lvlOverride>
    <w:lvlOverride w:ilvl="1">
      <w:startOverride w:val="3"/>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254"/>
    <w:rsid w:val="00050F09"/>
    <w:rsid w:val="00097A6E"/>
    <w:rsid w:val="001752B5"/>
    <w:rsid w:val="001F6ADE"/>
    <w:rsid w:val="002775CB"/>
    <w:rsid w:val="0028375E"/>
    <w:rsid w:val="00324254"/>
    <w:rsid w:val="0034084C"/>
    <w:rsid w:val="00345430"/>
    <w:rsid w:val="00363F81"/>
    <w:rsid w:val="0041052E"/>
    <w:rsid w:val="004738FA"/>
    <w:rsid w:val="00586744"/>
    <w:rsid w:val="00592C2D"/>
    <w:rsid w:val="006D6296"/>
    <w:rsid w:val="0074192C"/>
    <w:rsid w:val="007A261D"/>
    <w:rsid w:val="007F041C"/>
    <w:rsid w:val="00842EFB"/>
    <w:rsid w:val="00893D56"/>
    <w:rsid w:val="00982B09"/>
    <w:rsid w:val="009B2F22"/>
    <w:rsid w:val="00A4120E"/>
    <w:rsid w:val="00AC2287"/>
    <w:rsid w:val="00AF7AAA"/>
    <w:rsid w:val="00C03844"/>
    <w:rsid w:val="00CA741A"/>
    <w:rsid w:val="00CC0EE4"/>
    <w:rsid w:val="00CE3E7E"/>
    <w:rsid w:val="00D71FA3"/>
    <w:rsid w:val="00DB11EC"/>
    <w:rsid w:val="00E23150"/>
    <w:rsid w:val="00E66AFE"/>
    <w:rsid w:val="00ED01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E1771"/>
  <w15:chartTrackingRefBased/>
  <w15:docId w15:val="{6FA97EB0-FDE9-4025-8BFD-6DADAA643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231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AC List 01,Bullet List,FooterText,numbered,Нумерованый список,List Paragraph1"/>
    <w:basedOn w:val="a"/>
    <w:link w:val="a5"/>
    <w:uiPriority w:val="34"/>
    <w:qFormat/>
    <w:rsid w:val="00E23150"/>
    <w:pPr>
      <w:ind w:left="720"/>
      <w:contextualSpacing/>
    </w:pPr>
  </w:style>
  <w:style w:type="paragraph" w:styleId="a6">
    <w:name w:val="footnote text"/>
    <w:basedOn w:val="a"/>
    <w:link w:val="a7"/>
    <w:uiPriority w:val="99"/>
    <w:unhideWhenUsed/>
    <w:rsid w:val="002775CB"/>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uiPriority w:val="99"/>
    <w:rsid w:val="002775CB"/>
    <w:rPr>
      <w:rFonts w:ascii="Times New Roman" w:eastAsia="Times New Roman" w:hAnsi="Times New Roman" w:cs="Times New Roman"/>
      <w:sz w:val="20"/>
      <w:szCs w:val="20"/>
      <w:lang w:eastAsia="ru-RU"/>
    </w:rPr>
  </w:style>
  <w:style w:type="character" w:styleId="a8">
    <w:name w:val="footnote reference"/>
    <w:basedOn w:val="a0"/>
    <w:uiPriority w:val="99"/>
    <w:unhideWhenUsed/>
    <w:rsid w:val="002775CB"/>
    <w:rPr>
      <w:rFonts w:ascii="Times New Roman" w:hAnsi="Times New Roman" w:cs="Times New Roman" w:hint="default"/>
      <w:vertAlign w:val="superscript"/>
    </w:rPr>
  </w:style>
  <w:style w:type="character" w:customStyle="1" w:styleId="a5">
    <w:name w:val="Абзац списка Знак"/>
    <w:aliases w:val="AC List 01 Знак,Bullet List Знак,FooterText Знак,numbered Знак,Нумерованый список Знак,List Paragraph1 Знак"/>
    <w:basedOn w:val="a0"/>
    <w:link w:val="a4"/>
    <w:uiPriority w:val="34"/>
    <w:locked/>
    <w:rsid w:val="00CA741A"/>
  </w:style>
  <w:style w:type="character" w:styleId="a9">
    <w:name w:val="annotation reference"/>
    <w:basedOn w:val="a0"/>
    <w:uiPriority w:val="99"/>
    <w:semiHidden/>
    <w:unhideWhenUsed/>
    <w:rsid w:val="00050F09"/>
    <w:rPr>
      <w:sz w:val="16"/>
      <w:szCs w:val="16"/>
    </w:rPr>
  </w:style>
  <w:style w:type="paragraph" w:styleId="aa">
    <w:name w:val="annotation text"/>
    <w:basedOn w:val="a"/>
    <w:link w:val="ab"/>
    <w:uiPriority w:val="99"/>
    <w:semiHidden/>
    <w:unhideWhenUsed/>
    <w:rsid w:val="00050F09"/>
    <w:pPr>
      <w:spacing w:line="240" w:lineRule="auto"/>
    </w:pPr>
    <w:rPr>
      <w:sz w:val="20"/>
      <w:szCs w:val="20"/>
    </w:rPr>
  </w:style>
  <w:style w:type="character" w:customStyle="1" w:styleId="ab">
    <w:name w:val="Текст примечания Знак"/>
    <w:basedOn w:val="a0"/>
    <w:link w:val="aa"/>
    <w:uiPriority w:val="99"/>
    <w:semiHidden/>
    <w:rsid w:val="00050F09"/>
    <w:rPr>
      <w:sz w:val="20"/>
      <w:szCs w:val="20"/>
    </w:rPr>
  </w:style>
  <w:style w:type="paragraph" w:styleId="ac">
    <w:name w:val="annotation subject"/>
    <w:basedOn w:val="aa"/>
    <w:next w:val="aa"/>
    <w:link w:val="ad"/>
    <w:uiPriority w:val="99"/>
    <w:semiHidden/>
    <w:unhideWhenUsed/>
    <w:rsid w:val="00050F09"/>
    <w:rPr>
      <w:b/>
      <w:bCs/>
    </w:rPr>
  </w:style>
  <w:style w:type="character" w:customStyle="1" w:styleId="ad">
    <w:name w:val="Тема примечания Знак"/>
    <w:basedOn w:val="ab"/>
    <w:link w:val="ac"/>
    <w:uiPriority w:val="99"/>
    <w:semiHidden/>
    <w:rsid w:val="00050F09"/>
    <w:rPr>
      <w:b/>
      <w:bCs/>
      <w:sz w:val="20"/>
      <w:szCs w:val="20"/>
    </w:rPr>
  </w:style>
  <w:style w:type="paragraph" w:styleId="ae">
    <w:name w:val="Balloon Text"/>
    <w:basedOn w:val="a"/>
    <w:link w:val="af"/>
    <w:uiPriority w:val="99"/>
    <w:semiHidden/>
    <w:unhideWhenUsed/>
    <w:rsid w:val="00050F09"/>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050F09"/>
    <w:rPr>
      <w:rFonts w:ascii="Segoe UI" w:hAnsi="Segoe UI" w:cs="Segoe UI"/>
      <w:sz w:val="18"/>
      <w:szCs w:val="18"/>
    </w:rPr>
  </w:style>
  <w:style w:type="paragraph" w:styleId="af0">
    <w:name w:val="Body Text"/>
    <w:aliases w:val="Список 1,Знак1,Основной текст Знак Знак Знак,Знак Знак Знак"/>
    <w:basedOn w:val="a"/>
    <w:link w:val="af1"/>
    <w:uiPriority w:val="99"/>
    <w:rsid w:val="00CE3E7E"/>
    <w:pPr>
      <w:spacing w:after="0" w:line="240" w:lineRule="auto"/>
      <w:jc w:val="center"/>
    </w:pPr>
    <w:rPr>
      <w:rFonts w:ascii="Times New Roman" w:eastAsia="Times New Roman" w:hAnsi="Times New Roman" w:cs="Times New Roman"/>
      <w:sz w:val="28"/>
      <w:szCs w:val="24"/>
      <w:lang w:eastAsia="ru-RU"/>
    </w:rPr>
  </w:style>
  <w:style w:type="character" w:customStyle="1" w:styleId="af1">
    <w:name w:val="Основной текст Знак"/>
    <w:aliases w:val="Список 1 Знак,Знак1 Знак,Основной текст Знак Знак Знак Знак,Знак Знак Знак Знак"/>
    <w:basedOn w:val="a0"/>
    <w:link w:val="af0"/>
    <w:uiPriority w:val="99"/>
    <w:rsid w:val="00CE3E7E"/>
    <w:rPr>
      <w:rFonts w:ascii="Times New Roman" w:eastAsia="Times New Roman" w:hAnsi="Times New Roman" w:cs="Times New Roman"/>
      <w:sz w:val="28"/>
      <w:szCs w:val="24"/>
      <w:lang w:eastAsia="ru-RU"/>
    </w:rPr>
  </w:style>
  <w:style w:type="paragraph" w:styleId="af2">
    <w:name w:val="No Spacing"/>
    <w:uiPriority w:val="1"/>
    <w:qFormat/>
    <w:rsid w:val="00CE3E7E"/>
    <w:pPr>
      <w:spacing w:after="0" w:line="240" w:lineRule="auto"/>
    </w:pPr>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4439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ormativ.kontur.ru/document?moduleId=1&amp;documentId=380423" TargetMode="External"/><Relationship Id="rId3" Type="http://schemas.openxmlformats.org/officeDocument/2006/relationships/settings" Target="settings.xml"/><Relationship Id="rId7" Type="http://schemas.openxmlformats.org/officeDocument/2006/relationships/hyperlink" Target="https://normativ.kontur.ru/document?moduleId=1&amp;documentId=424017"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normativ.kontur.ru/document?moduleId=1&amp;documentId=434840" TargetMode="External"/><Relationship Id="rId4" Type="http://schemas.openxmlformats.org/officeDocument/2006/relationships/webSettings" Target="webSettings.xml"/><Relationship Id="rId9" Type="http://schemas.openxmlformats.org/officeDocument/2006/relationships/hyperlink" Target="https://normativ.kontur.ru/document?moduleId=1&amp;documentId=39230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5</Pages>
  <Words>2215</Words>
  <Characters>12627</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Пимачёв Дмитрий Николаевич</cp:lastModifiedBy>
  <cp:revision>24</cp:revision>
  <dcterms:created xsi:type="dcterms:W3CDTF">2021-02-15T09:58:00Z</dcterms:created>
  <dcterms:modified xsi:type="dcterms:W3CDTF">2025-04-28T06:42:00Z</dcterms:modified>
</cp:coreProperties>
</file>